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58CF" w14:textId="77777777" w:rsidR="00CC4990" w:rsidRPr="000B2730" w:rsidRDefault="00CC4990" w:rsidP="00CC499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360" w:type="dxa"/>
        <w:tblLayout w:type="fixed"/>
        <w:tblLook w:val="04A0" w:firstRow="1" w:lastRow="0" w:firstColumn="1" w:lastColumn="0" w:noHBand="0" w:noVBand="1"/>
      </w:tblPr>
      <w:tblGrid>
        <w:gridCol w:w="2558"/>
        <w:gridCol w:w="7549"/>
      </w:tblGrid>
      <w:tr w:rsidR="00CC4990" w:rsidRPr="007F6809" w14:paraId="2090BC30" w14:textId="77777777" w:rsidTr="00761529">
        <w:tc>
          <w:tcPr>
            <w:tcW w:w="10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03EC" w14:textId="77777777" w:rsidR="00CC4990" w:rsidRPr="007F6809" w:rsidRDefault="00CC4990" w:rsidP="00761529">
            <w:pPr>
              <w:jc w:val="center"/>
              <w:rPr>
                <w:rFonts w:ascii="Times New Roman" w:hAnsi="Times New Roman"/>
              </w:rPr>
            </w:pPr>
            <w:r w:rsidRPr="007F6809">
              <w:rPr>
                <w:rFonts w:ascii="Times New Roman" w:hAnsi="Times New Roman"/>
                <w:b/>
                <w:bCs/>
                <w:sz w:val="30"/>
                <w:szCs w:val="30"/>
              </w:rPr>
              <w:t>Административная процедура № 10.2.2</w:t>
            </w:r>
          </w:p>
          <w:p w14:paraId="715D3EFC" w14:textId="77777777" w:rsidR="00CC4990" w:rsidRPr="00575733" w:rsidRDefault="00CC4990" w:rsidP="007615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5733">
              <w:rPr>
                <w:rFonts w:ascii="Times New Roman" w:hAnsi="Times New Roman"/>
                <w:b/>
                <w:sz w:val="28"/>
                <w:szCs w:val="28"/>
              </w:rPr>
              <w:t>Изменение лицензии на осуществление образовательной деятельности</w:t>
            </w:r>
          </w:p>
          <w:p w14:paraId="214649FA" w14:textId="77777777" w:rsidR="00CC4990" w:rsidRPr="007F6809" w:rsidRDefault="00CC4990" w:rsidP="00761529">
            <w:pPr>
              <w:jc w:val="center"/>
              <w:rPr>
                <w:rFonts w:ascii="Times New Roman" w:hAnsi="Times New Roman"/>
              </w:rPr>
            </w:pPr>
          </w:p>
        </w:tc>
      </w:tr>
      <w:tr w:rsidR="00CC4990" w:rsidRPr="007F6809" w14:paraId="48AD6C2A" w14:textId="77777777" w:rsidTr="00761529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03209" w14:textId="77777777" w:rsidR="00CC4990" w:rsidRPr="007F6809" w:rsidRDefault="00CC4990" w:rsidP="00761529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F6809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C70BE" w14:textId="77777777" w:rsidR="00CC4990" w:rsidRPr="007F6809" w:rsidRDefault="00CC4990" w:rsidP="00761529">
            <w:pPr>
              <w:spacing w:line="280" w:lineRule="exact"/>
              <w:rPr>
                <w:rFonts w:ascii="Times New Roman" w:hAnsi="Times New Roman"/>
              </w:rPr>
            </w:pPr>
            <w:r w:rsidRPr="007F6809">
              <w:rPr>
                <w:rFonts w:ascii="Times New Roman" w:hAnsi="Times New Roman"/>
                <w:sz w:val="26"/>
                <w:szCs w:val="26"/>
              </w:rPr>
              <w:t>Управление по образованию, спорту и туризму</w:t>
            </w:r>
          </w:p>
          <w:p w14:paraId="44DDEB09" w14:textId="77777777" w:rsidR="00CC4990" w:rsidRPr="007F6809" w:rsidRDefault="00CC4990" w:rsidP="00761529">
            <w:pPr>
              <w:spacing w:line="280" w:lineRule="exact"/>
              <w:rPr>
                <w:rFonts w:ascii="Times New Roman" w:hAnsi="Times New Roman"/>
              </w:rPr>
            </w:pPr>
            <w:r w:rsidRPr="007F6809">
              <w:rPr>
                <w:rFonts w:ascii="Times New Roman" w:hAnsi="Times New Roman"/>
                <w:sz w:val="26"/>
                <w:szCs w:val="26"/>
              </w:rPr>
              <w:t xml:space="preserve"> Вилейского райисполкома</w:t>
            </w:r>
          </w:p>
          <w:p w14:paraId="108E9316" w14:textId="77777777" w:rsidR="00CC4990" w:rsidRPr="007F6809" w:rsidRDefault="00CC4990" w:rsidP="00761529">
            <w:pPr>
              <w:spacing w:line="280" w:lineRule="exact"/>
              <w:rPr>
                <w:rFonts w:ascii="Times New Roman" w:hAnsi="Times New Roman"/>
              </w:rPr>
            </w:pPr>
            <w:r w:rsidRPr="007F6809">
              <w:rPr>
                <w:rFonts w:ascii="Times New Roman" w:hAnsi="Times New Roman"/>
                <w:sz w:val="26"/>
                <w:szCs w:val="26"/>
              </w:rPr>
              <w:t>(г. Вилейка, ул. Партизанская, 44)</w:t>
            </w:r>
          </w:p>
        </w:tc>
      </w:tr>
      <w:tr w:rsidR="00CC4990" w:rsidRPr="007F6809" w14:paraId="7CDF2EB5" w14:textId="77777777" w:rsidTr="00761529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B5170" w14:textId="77777777" w:rsidR="00CC4990" w:rsidRPr="007F6809" w:rsidRDefault="00CC4990" w:rsidP="00761529">
            <w:pPr>
              <w:spacing w:line="220" w:lineRule="exact"/>
              <w:rPr>
                <w:rFonts w:ascii="Times New Roman" w:hAnsi="Times New Roman"/>
              </w:rPr>
            </w:pPr>
            <w:r w:rsidRPr="007F6809">
              <w:rPr>
                <w:rFonts w:ascii="Times New Roman" w:hAnsi="Times New Roman"/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14:paraId="731008C8" w14:textId="77777777" w:rsidR="00CC4990" w:rsidRPr="007F6809" w:rsidRDefault="00CC4990" w:rsidP="00761529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DCB5B" w14:textId="77777777" w:rsidR="00CC4990" w:rsidRPr="00112699" w:rsidRDefault="00CC4990" w:rsidP="00761529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112699">
              <w:rPr>
                <w:rFonts w:ascii="Times New Roman" w:hAnsi="Times New Roman"/>
                <w:sz w:val="28"/>
                <w:szCs w:val="28"/>
              </w:rPr>
              <w:t>государственная пошлина в размере 10 базовых величин</w:t>
            </w:r>
          </w:p>
        </w:tc>
      </w:tr>
      <w:tr w:rsidR="00CC4990" w:rsidRPr="007F6809" w14:paraId="31668250" w14:textId="77777777" w:rsidTr="00761529"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FCEFE" w14:textId="77777777" w:rsidR="00CC4990" w:rsidRPr="007F6809" w:rsidRDefault="00CC4990" w:rsidP="00761529">
            <w:pPr>
              <w:spacing w:line="220" w:lineRule="exact"/>
              <w:rPr>
                <w:rFonts w:ascii="Times New Roman" w:hAnsi="Times New Roman"/>
              </w:rPr>
            </w:pPr>
            <w:r w:rsidRPr="007F6809">
              <w:rPr>
                <w:rFonts w:ascii="Times New Roman" w:hAnsi="Times New Roman"/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14:paraId="0E8495DB" w14:textId="77777777" w:rsidR="00CC4990" w:rsidRPr="007F6809" w:rsidRDefault="00CC4990" w:rsidP="00761529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5B326" w14:textId="77777777" w:rsidR="00CC4990" w:rsidRPr="007F6809" w:rsidRDefault="00CC4990" w:rsidP="007615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6809">
              <w:rPr>
                <w:rFonts w:ascii="Times New Roman" w:hAnsi="Times New Roman"/>
                <w:sz w:val="26"/>
                <w:szCs w:val="26"/>
              </w:rPr>
              <w:t>15 рабочих дней, а при проведении оценки – 25 рабочих дней</w:t>
            </w:r>
          </w:p>
        </w:tc>
      </w:tr>
    </w:tbl>
    <w:p w14:paraId="44A1F1CE" w14:textId="77777777" w:rsidR="00CC4990" w:rsidRDefault="00CC4990" w:rsidP="00CC49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3C65543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A16">
        <w:rPr>
          <w:rFonts w:ascii="Times New Roman" w:hAnsi="Times New Roman"/>
          <w:sz w:val="28"/>
          <w:szCs w:val="28"/>
        </w:rPr>
        <w:t>Документы и (или) сведения, необходимые для осуществления административной процедуры:</w:t>
      </w:r>
    </w:p>
    <w:p w14:paraId="3AC1B49F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A16">
        <w:rPr>
          <w:rFonts w:ascii="Times New Roman" w:hAnsi="Times New Roman"/>
          <w:sz w:val="28"/>
          <w:szCs w:val="28"/>
        </w:rPr>
        <w:t>представляемые заинтересованным лицом:</w:t>
      </w:r>
    </w:p>
    <w:p w14:paraId="343B03F7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A16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2260"/>
        <w:gridCol w:w="2316"/>
        <w:gridCol w:w="1935"/>
      </w:tblGrid>
      <w:tr w:rsidR="00CC4990" w:rsidRPr="00D81A16" w14:paraId="30F0C79B" w14:textId="77777777" w:rsidTr="00761529">
        <w:trPr>
          <w:trHeight w:val="240"/>
        </w:trPr>
        <w:tc>
          <w:tcPr>
            <w:tcW w:w="1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3EA27" w14:textId="77777777" w:rsidR="00CC4990" w:rsidRPr="00D81A16" w:rsidRDefault="00CC4990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AC8B0" w14:textId="77777777" w:rsidR="00CC4990" w:rsidRPr="00D81A16" w:rsidRDefault="00CC4990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Требования, предъявляемые к документу и (или) сведениям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1DEB4" w14:textId="77777777" w:rsidR="00CC4990" w:rsidRPr="00D81A16" w:rsidRDefault="00CC4990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Форма и порядок представления документа и (или) сведений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898644" w14:textId="77777777" w:rsidR="00CC4990" w:rsidRPr="00D81A16" w:rsidRDefault="00CC4990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Необходимость легализации документа (проставления апостиля)</w:t>
            </w:r>
          </w:p>
        </w:tc>
      </w:tr>
      <w:tr w:rsidR="00CC4990" w:rsidRPr="00D81A16" w14:paraId="797A7CDB" w14:textId="77777777" w:rsidTr="00761529">
        <w:trPr>
          <w:trHeight w:val="240"/>
        </w:trPr>
        <w:tc>
          <w:tcPr>
            <w:tcW w:w="15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6442D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Заявление о предоставлении лицензии</w:t>
            </w:r>
          </w:p>
        </w:tc>
        <w:tc>
          <w:tcPr>
            <w:tcW w:w="12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23508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по форме согласно приложению 1 к Положению и должно содержать сведения, указанные в подпункте 57.1 пункта 57 Положения </w:t>
            </w:r>
          </w:p>
        </w:tc>
        <w:tc>
          <w:tcPr>
            <w:tcW w:w="123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96713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письменная:</w:t>
            </w:r>
          </w:p>
          <w:p w14:paraId="0243FE6D" w14:textId="77777777" w:rsidR="00CC4990" w:rsidRPr="00D81A16" w:rsidRDefault="00CC4990" w:rsidP="00761529">
            <w:pPr>
              <w:spacing w:before="120"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лично</w:t>
            </w:r>
          </w:p>
          <w:p w14:paraId="058449C2" w14:textId="77777777" w:rsidR="00CC4990" w:rsidRPr="00D81A16" w:rsidRDefault="00CC4990" w:rsidP="00761529">
            <w:pPr>
              <w:spacing w:before="120"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посредством почтовой связи</w:t>
            </w:r>
          </w:p>
          <w:p w14:paraId="3F0E46C2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D628D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52BC0447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4E241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уплату государственной пошлины (за исключением </w:t>
            </w: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>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8CBD4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должен соответствовать требованиям, определенным в пункте 6 </w:t>
            </w: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>статьи 287 Налогового кодекса Республики Беларусь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0535D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AFE56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7B5869F2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D0C3C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Выписка из торгового регистра страны учреждения или иное эквивалентное доказательство юридического статуса иностранной организации в соответствии с законодательством страны ее учреждения либо нотариально засвидетельствованная копия указанных документов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B179D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должна соответствовать требованиям, определенным в подпункте 3.2 пункта 3 Положения 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5B642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DBBC0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</w:tr>
      <w:tr w:rsidR="00CC4990" w:rsidRPr="00D81A16" w14:paraId="10A75DC1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567C5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 котором соискатель лицензии намерен осуществлять лицензируемый вид деятельности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AB7F9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копии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0A945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A7F6E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46A449A2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470D4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об учебно-программной документации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977CE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1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5E298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2A302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27898B22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B7C0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Сведения о наличии материально-технической базы, необходимой для осуществления лицензируемого вида деятельности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B09CE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2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B40180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A40ED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549BD2AD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B5251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 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EBC1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3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E2E65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6A604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7F554907" w14:textId="77777777" w:rsidTr="00761529">
        <w:trPr>
          <w:trHeight w:val="240"/>
        </w:trPr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E0DFC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</w:t>
            </w:r>
          </w:p>
        </w:tc>
        <w:tc>
          <w:tcPr>
            <w:tcW w:w="1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B8643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по форме согласно приложению 4 к постановлению, утвердившему настоящий Регламент</w:t>
            </w:r>
          </w:p>
        </w:tc>
        <w:tc>
          <w:tcPr>
            <w:tcW w:w="12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AB325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7877B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CC4990" w:rsidRPr="00D81A16" w14:paraId="2276794E" w14:textId="77777777" w:rsidTr="00761529">
        <w:trPr>
          <w:trHeight w:val="240"/>
        </w:trPr>
        <w:tc>
          <w:tcPr>
            <w:tcW w:w="15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F9F76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 наличии учебных изданий, учебно-методических комплексов, методических рекомендаций 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268A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по форме согласно приложению 5 к постановлению, утвердившему настоящий Регламент 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47092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F755E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</w:tbl>
    <w:p w14:paraId="36187D3A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 </w:t>
      </w:r>
    </w:p>
    <w:p w14:paraId="6488F661" w14:textId="77777777" w:rsidR="00CC4990" w:rsidRPr="00D81A16" w:rsidRDefault="00CC4990" w:rsidP="00CC49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1A16">
        <w:rPr>
          <w:rFonts w:ascii="Times New Roman" w:hAnsi="Times New Roman"/>
          <w:sz w:val="20"/>
          <w:szCs w:val="20"/>
        </w:rPr>
        <w:lastRenderedPageBreak/>
        <w:t>______________________________</w:t>
      </w:r>
    </w:p>
    <w:p w14:paraId="7560DF0C" w14:textId="77777777" w:rsidR="00CC4990" w:rsidRPr="00D81A16" w:rsidRDefault="00CC4990" w:rsidP="00CC4990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1A16">
        <w:rPr>
          <w:rFonts w:ascii="Times New Roman" w:hAnsi="Times New Roman"/>
          <w:sz w:val="20"/>
          <w:szCs w:val="20"/>
        </w:rPr>
        <w:t>* 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2059BA36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При подаче заявления лично в ходе приема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D495DFE" w14:textId="77777777" w:rsidR="00CC4990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запрашиваемые (получаемые) уполномоченным органом самостоятельно:</w:t>
      </w:r>
    </w:p>
    <w:p w14:paraId="72A7B1D6" w14:textId="77777777" w:rsidR="00CC4990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5E5368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B28F95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4698"/>
      </w:tblGrid>
      <w:tr w:rsidR="00CC4990" w:rsidRPr="00D81A16" w14:paraId="795DF1A4" w14:textId="77777777" w:rsidTr="00761529">
        <w:trPr>
          <w:trHeight w:val="240"/>
        </w:trPr>
        <w:tc>
          <w:tcPr>
            <w:tcW w:w="2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3AEF97" w14:textId="77777777" w:rsidR="00CC4990" w:rsidRPr="00D81A16" w:rsidRDefault="00CC4990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0650FD" w14:textId="77777777" w:rsidR="00CC4990" w:rsidRPr="00D81A16" w:rsidRDefault="00CC4990" w:rsidP="00761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CC4990" w:rsidRPr="00D81A16" w14:paraId="2DA43F20" w14:textId="77777777" w:rsidTr="00761529">
        <w:trPr>
          <w:trHeight w:val="240"/>
        </w:trPr>
        <w:tc>
          <w:tcPr>
            <w:tcW w:w="24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C2AD3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 xml:space="preserve">Сведения о субъекте хозяйствования (заинтересованном лице) </w:t>
            </w:r>
          </w:p>
        </w:tc>
        <w:tc>
          <w:tcPr>
            <w:tcW w:w="25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39914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CC4990" w:rsidRPr="00D81A16" w14:paraId="2433834B" w14:textId="77777777" w:rsidTr="00761529">
        <w:trPr>
          <w:trHeight w:val="240"/>
        </w:trPr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68493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</w:t>
            </w:r>
          </w:p>
        </w:tc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8ACA2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CC4990" w:rsidRPr="00D81A16" w14:paraId="716E5E51" w14:textId="77777777" w:rsidTr="00761529">
        <w:trPr>
          <w:trHeight w:val="240"/>
        </w:trPr>
        <w:tc>
          <w:tcPr>
            <w:tcW w:w="24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08FD0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Заключение о соответствии капитальных строений (зданий, сооружений), изолированных помещений, их частей, в которых будет осуществляться образовательная деятельность, требованиям законодательства в области санитарно-эпидемиологического благополучия населения</w:t>
            </w:r>
          </w:p>
        </w:tc>
        <w:tc>
          <w:tcPr>
            <w:tcW w:w="251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A07EA" w14:textId="77777777" w:rsidR="00CC4990" w:rsidRPr="00D81A16" w:rsidRDefault="00CC4990" w:rsidP="00761529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1A16">
              <w:rPr>
                <w:rFonts w:ascii="Times New Roman" w:hAnsi="Times New Roman"/>
                <w:sz w:val="20"/>
                <w:szCs w:val="20"/>
              </w:rPr>
              <w:t>Территориальный орган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</w:p>
        </w:tc>
      </w:tr>
    </w:tbl>
    <w:p w14:paraId="3225401D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 </w:t>
      </w:r>
    </w:p>
    <w:p w14:paraId="5A196795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3. Иные действия, совершаемые уполномоченным органом по исполнению административного решения: внесение сведений о предоставлении лицензии в государственную информационную систему «Единый реестр лицензий».</w:t>
      </w:r>
    </w:p>
    <w:p w14:paraId="1BA7B12C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10 базовых величин.</w:t>
      </w:r>
    </w:p>
    <w:p w14:paraId="0B44A9FF" w14:textId="77777777" w:rsidR="00CC4990" w:rsidRPr="00D81A16" w:rsidRDefault="00CC4990" w:rsidP="00CC49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A16">
        <w:rPr>
          <w:rFonts w:ascii="Times New Roman" w:hAnsi="Times New Roman"/>
          <w:sz w:val="24"/>
          <w:szCs w:val="24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14:paraId="51ED521F" w14:textId="77777777" w:rsidR="009C5D6C" w:rsidRDefault="009C5D6C"/>
    <w:sectPr w:rsidR="009C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47"/>
    <w:rsid w:val="00744047"/>
    <w:rsid w:val="009C5D6C"/>
    <w:rsid w:val="00C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4D586-E149-402B-A29A-3FC69CB3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90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</dc:creator>
  <cp:keywords/>
  <dc:description/>
  <cp:lastModifiedBy>Nick G</cp:lastModifiedBy>
  <cp:revision>2</cp:revision>
  <dcterms:created xsi:type="dcterms:W3CDTF">2024-10-10T16:03:00Z</dcterms:created>
  <dcterms:modified xsi:type="dcterms:W3CDTF">2024-10-10T16:03:00Z</dcterms:modified>
</cp:coreProperties>
</file>