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64" w:rsidRDefault="00594964" w:rsidP="00AA006A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color w:val="525259"/>
          <w:kern w:val="36"/>
          <w:sz w:val="38"/>
          <w:szCs w:val="38"/>
          <w:lang w:eastAsia="ru-RU"/>
        </w:rPr>
      </w:pPr>
      <w:r w:rsidRPr="00AA006A">
        <w:rPr>
          <w:rFonts w:ascii="Arial" w:eastAsia="Times New Roman" w:hAnsi="Arial" w:cs="Arial"/>
          <w:b/>
          <w:color w:val="525259"/>
          <w:kern w:val="36"/>
          <w:sz w:val="38"/>
          <w:szCs w:val="38"/>
          <w:lang w:eastAsia="ru-RU"/>
        </w:rPr>
        <w:t>Перечень документов для получения путевки (справки) в лагерь (для отдельных категории граждан)</w:t>
      </w:r>
    </w:p>
    <w:p w:rsidR="00AA006A" w:rsidRPr="00AA006A" w:rsidRDefault="00AA006A" w:rsidP="00AA006A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color w:val="525259"/>
          <w:kern w:val="36"/>
          <w:sz w:val="38"/>
          <w:szCs w:val="38"/>
          <w:lang w:eastAsia="ru-RU"/>
        </w:rPr>
      </w:pPr>
      <w:bookmarkStart w:id="0" w:name="_GoBack"/>
      <w:bookmarkEnd w:id="0"/>
    </w:p>
    <w:p w:rsidR="00594964" w:rsidRPr="00594964" w:rsidRDefault="00594964" w:rsidP="00AA006A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Перечень документов</w:t>
      </w:r>
      <w:r w:rsidR="00AA006A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  </w:t>
      </w: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для получения путевки (справки) в лагерь с 18-дневным круглосуточным пребыванием с использованием государственных средств</w:t>
      </w:r>
      <w:r w:rsidR="00AA006A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  </w:t>
      </w: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на удешевление стоимости путевки</w:t>
      </w:r>
    </w:p>
    <w:p w:rsidR="00594964" w:rsidRPr="00594964" w:rsidRDefault="00594964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Индивидуальным предпринимателям:</w:t>
      </w:r>
    </w:p>
    <w:p w:rsidR="00594964" w:rsidRPr="00594964" w:rsidRDefault="00594964" w:rsidP="0059496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3-х сторонний договор (для путевки)</w:t>
      </w:r>
    </w:p>
    <w:p w:rsidR="00594964" w:rsidRPr="00594964" w:rsidRDefault="00594964" w:rsidP="0059496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свидетельство регистрации ИП (в том числе копия)</w:t>
      </w:r>
    </w:p>
    <w:p w:rsidR="00594964" w:rsidRPr="00594964" w:rsidRDefault="00594964" w:rsidP="0059496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свидетельство о рождении ребенка (в том числе копия)</w:t>
      </w:r>
    </w:p>
    <w:p w:rsidR="00594964" w:rsidRPr="00594964" w:rsidRDefault="00594964" w:rsidP="0059496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паспорт родителя,</w:t>
      </w:r>
    </w:p>
    <w:p w:rsidR="00594964" w:rsidRPr="00594964" w:rsidRDefault="00594964" w:rsidP="00594964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трудовая книжка (в том числе копия 1 и последней страницы)</w:t>
      </w:r>
    </w:p>
    <w:p w:rsidR="00594964" w:rsidRPr="00594964" w:rsidRDefault="00594964" w:rsidP="005949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справка </w:t>
      </w:r>
      <w:proofErr w:type="gramStart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 </w:t>
      </w:r>
      <w:r w:rsidRPr="00594964">
        <w:rPr>
          <w:rFonts w:ascii="Arial" w:eastAsia="Times New Roman" w:hAnsi="Arial" w:cs="Arial"/>
          <w:i/>
          <w:iCs/>
          <w:color w:val="585250"/>
          <w:sz w:val="23"/>
          <w:szCs w:val="23"/>
          <w:lang w:eastAsia="ru-RU"/>
        </w:rPr>
        <w:t>(приложение к постановлению Министерства труда и социальной защиты РБ 05.10.2010 №140)</w:t>
      </w:r>
    </w:p>
    <w:p w:rsidR="00594964" w:rsidRPr="00594964" w:rsidRDefault="00594964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(</w:t>
      </w:r>
      <w:r w:rsidRPr="00594964">
        <w:rPr>
          <w:rFonts w:ascii="Arial" w:eastAsia="Times New Roman" w:hAnsi="Arial" w:cs="Arial"/>
          <w:color w:val="585250"/>
          <w:sz w:val="23"/>
          <w:szCs w:val="23"/>
          <w:u w:val="single"/>
          <w:lang w:eastAsia="ru-RU"/>
        </w:rPr>
        <w:t>для путевки, начиная со 2 смены</w:t>
      </w: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)</w:t>
      </w:r>
    </w:p>
    <w:p w:rsidR="00AA006A" w:rsidRDefault="00AA006A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</w:pPr>
    </w:p>
    <w:p w:rsidR="00594964" w:rsidRPr="00594964" w:rsidRDefault="00594964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Неработающим пенсионерам:</w:t>
      </w:r>
    </w:p>
    <w:p w:rsidR="00594964" w:rsidRPr="00594964" w:rsidRDefault="00594964" w:rsidP="0059496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3-х сторонний договор (для путевки)</w:t>
      </w:r>
    </w:p>
    <w:p w:rsidR="00594964" w:rsidRPr="00594964" w:rsidRDefault="00594964" w:rsidP="0059496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пенсионное удостоверение (в том числе копия),</w:t>
      </w:r>
    </w:p>
    <w:p w:rsidR="00594964" w:rsidRPr="00594964" w:rsidRDefault="00594964" w:rsidP="0059496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свидетельство о рождении ребенка (в том числе копия)</w:t>
      </w:r>
    </w:p>
    <w:p w:rsidR="00594964" w:rsidRPr="00594964" w:rsidRDefault="00594964" w:rsidP="0059496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паспорт родителя,</w:t>
      </w:r>
    </w:p>
    <w:p w:rsidR="00594964" w:rsidRPr="00594964" w:rsidRDefault="00594964" w:rsidP="0059496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трудовая книжка (в том числе копия 1 и последней страницы)</w:t>
      </w:r>
    </w:p>
    <w:p w:rsidR="00594964" w:rsidRPr="00594964" w:rsidRDefault="00594964" w:rsidP="005949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справка </w:t>
      </w:r>
      <w:proofErr w:type="gramStart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 </w:t>
      </w:r>
      <w:r w:rsidRPr="00594964">
        <w:rPr>
          <w:rFonts w:ascii="Arial" w:eastAsia="Times New Roman" w:hAnsi="Arial" w:cs="Arial"/>
          <w:i/>
          <w:iCs/>
          <w:color w:val="585250"/>
          <w:sz w:val="23"/>
          <w:szCs w:val="23"/>
          <w:lang w:eastAsia="ru-RU"/>
        </w:rPr>
        <w:t>(приложение к постановлению Министерства труда и социальной защиты РБ 05.10.2010 №140)</w:t>
      </w:r>
    </w:p>
    <w:p w:rsidR="00594964" w:rsidRPr="00594964" w:rsidRDefault="00594964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 (</w:t>
      </w:r>
      <w:r w:rsidRPr="00594964">
        <w:rPr>
          <w:rFonts w:ascii="Arial" w:eastAsia="Times New Roman" w:hAnsi="Arial" w:cs="Arial"/>
          <w:color w:val="585250"/>
          <w:sz w:val="23"/>
          <w:szCs w:val="23"/>
          <w:u w:val="single"/>
          <w:lang w:eastAsia="ru-RU"/>
        </w:rPr>
        <w:t>для путевки, начиная со 2 смены</w:t>
      </w: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)</w:t>
      </w:r>
    </w:p>
    <w:p w:rsidR="00AA006A" w:rsidRDefault="00AA006A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</w:pPr>
    </w:p>
    <w:p w:rsidR="00594964" w:rsidRPr="00594964" w:rsidRDefault="00594964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Неработающим гражданам (безработным):</w:t>
      </w:r>
    </w:p>
    <w:p w:rsidR="00594964" w:rsidRPr="00594964" w:rsidRDefault="00594964" w:rsidP="0059496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3-х сторонний договор (для путевки)</w:t>
      </w:r>
    </w:p>
    <w:p w:rsidR="00594964" w:rsidRPr="00594964" w:rsidRDefault="00594964" w:rsidP="0059496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справка с управления по труду, занятости и социальной защите населения о регистрации в качестве безработного,</w:t>
      </w:r>
    </w:p>
    <w:p w:rsidR="00594964" w:rsidRPr="00594964" w:rsidRDefault="00594964" w:rsidP="0059496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свидетельство о рождении ребенка (в том числе копия)</w:t>
      </w:r>
    </w:p>
    <w:p w:rsidR="00594964" w:rsidRPr="00594964" w:rsidRDefault="00594964" w:rsidP="0059496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паспорт родителя,</w:t>
      </w:r>
    </w:p>
    <w:p w:rsidR="00594964" w:rsidRPr="00594964" w:rsidRDefault="00594964" w:rsidP="0059496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трудовая книжка (в том числе копия 1 и последней страницы)</w:t>
      </w:r>
    </w:p>
    <w:p w:rsidR="00594964" w:rsidRPr="00594964" w:rsidRDefault="00594964" w:rsidP="005949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справка </w:t>
      </w:r>
      <w:proofErr w:type="gramStart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 </w:t>
      </w:r>
      <w:r w:rsidRPr="00594964">
        <w:rPr>
          <w:rFonts w:ascii="Arial" w:eastAsia="Times New Roman" w:hAnsi="Arial" w:cs="Arial"/>
          <w:i/>
          <w:iCs/>
          <w:color w:val="585250"/>
          <w:sz w:val="23"/>
          <w:szCs w:val="23"/>
          <w:lang w:eastAsia="ru-RU"/>
        </w:rPr>
        <w:t>(приложение к постановлению Министерства труда и социальной защиты РБ 05.10.2010 №140)</w:t>
      </w:r>
    </w:p>
    <w:p w:rsidR="00594964" w:rsidRPr="00594964" w:rsidRDefault="00594964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u w:val="single"/>
          <w:lang w:eastAsia="ru-RU"/>
        </w:rPr>
        <w:t>(для путевки, начиная со 2 смены)</w:t>
      </w:r>
    </w:p>
    <w:p w:rsidR="00594964" w:rsidRPr="00594964" w:rsidRDefault="00594964" w:rsidP="005949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Получающие пособие по уходу за инвалидом 1 группы,</w:t>
      </w:r>
    </w:p>
    <w:p w:rsidR="00594964" w:rsidRPr="00594964" w:rsidRDefault="00594964" w:rsidP="005949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proofErr w:type="gramStart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lastRenderedPageBreak/>
        <w:t>получающие</w:t>
      </w:r>
      <w:proofErr w:type="gramEnd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 пособие по уходу за ребенком-инвалидом в возрасте до 18 лет,</w:t>
      </w:r>
    </w:p>
    <w:p w:rsidR="00594964" w:rsidRPr="00594964" w:rsidRDefault="00594964" w:rsidP="005949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proofErr w:type="gramStart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получающие</w:t>
      </w:r>
      <w:proofErr w:type="gramEnd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 пособие за лицом, достигшим 80-летнего возраста,</w:t>
      </w:r>
    </w:p>
    <w:p w:rsidR="00594964" w:rsidRPr="00594964" w:rsidRDefault="00594964" w:rsidP="005949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осуществляющие предусмотренные законодательными актами виды ремесленной деятельности,</w:t>
      </w:r>
    </w:p>
    <w:p w:rsidR="00594964" w:rsidRPr="00594964" w:rsidRDefault="00594964" w:rsidP="005949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осуществляющие деятельность в сфере </w:t>
      </w:r>
      <w:proofErr w:type="spellStart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агроэкотуризма</w:t>
      </w:r>
      <w:proofErr w:type="spellEnd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 без </w:t>
      </w:r>
      <w:proofErr w:type="spellStart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>госрегистрации</w:t>
      </w:r>
      <w:proofErr w:type="spellEnd"/>
      <w:r w:rsidRPr="00594964">
        <w:rPr>
          <w:rFonts w:ascii="Arial" w:eastAsia="Times New Roman" w:hAnsi="Arial" w:cs="Arial"/>
          <w:color w:val="585250"/>
          <w:sz w:val="23"/>
          <w:szCs w:val="23"/>
          <w:lang w:eastAsia="ru-RU"/>
        </w:rPr>
        <w:t xml:space="preserve"> в качестве ИП, нотариусы, адвокаты</w:t>
      </w:r>
    </w:p>
    <w:p w:rsidR="00594964" w:rsidRPr="00594964" w:rsidRDefault="00594964" w:rsidP="00594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250"/>
          <w:sz w:val="23"/>
          <w:szCs w:val="23"/>
          <w:lang w:eastAsia="ru-RU"/>
        </w:rPr>
      </w:pPr>
      <w:r w:rsidRPr="00594964">
        <w:rPr>
          <w:rFonts w:ascii="Arial" w:eastAsia="Times New Roman" w:hAnsi="Arial" w:cs="Arial"/>
          <w:i/>
          <w:iCs/>
          <w:color w:val="585250"/>
          <w:sz w:val="23"/>
          <w:szCs w:val="23"/>
          <w:lang w:eastAsia="ru-RU"/>
        </w:rPr>
        <w:t>обращаются в представительство Минское областное управление Республиканского центра по оздоровлению и санаторно-курортному лечению населения:</w:t>
      </w:r>
    </w:p>
    <w:p w:rsidR="00AA006A" w:rsidRDefault="00AA006A" w:rsidP="00AA006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</w:pPr>
    </w:p>
    <w:p w:rsidR="006A76F2" w:rsidRDefault="00594964" w:rsidP="00AA006A">
      <w:pPr>
        <w:shd w:val="clear" w:color="auto" w:fill="FFFFFF"/>
        <w:spacing w:line="240" w:lineRule="auto"/>
      </w:pPr>
      <w:proofErr w:type="spellStart"/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г</w:t>
      </w:r>
      <w:proofErr w:type="gramStart"/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.</w:t>
      </w:r>
      <w:r w:rsidR="00B724D0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В</w:t>
      </w:r>
      <w:proofErr w:type="gramEnd"/>
      <w:r w:rsidR="00B724D0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илейка</w:t>
      </w:r>
      <w:proofErr w:type="spellEnd"/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, ул. </w:t>
      </w:r>
      <w:r w:rsidR="00B724D0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Водопьянова</w:t>
      </w:r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, </w:t>
      </w:r>
      <w:r w:rsidR="00B724D0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24</w:t>
      </w:r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 каб.</w:t>
      </w:r>
      <w:r w:rsidR="00B724D0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9 </w:t>
      </w:r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 (вторник, </w:t>
      </w:r>
      <w:r w:rsidR="00B724D0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>среда</w:t>
      </w:r>
      <w:r w:rsidR="00AA006A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 с 9.00-13.00)</w:t>
      </w:r>
      <w:r w:rsidRPr="00594964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 тел.</w:t>
      </w:r>
      <w:r w:rsidR="00AA006A">
        <w:rPr>
          <w:rFonts w:ascii="Arial" w:eastAsia="Times New Roman" w:hAnsi="Arial" w:cs="Arial"/>
          <w:b/>
          <w:bCs/>
          <w:color w:val="585250"/>
          <w:sz w:val="23"/>
          <w:szCs w:val="23"/>
          <w:lang w:eastAsia="ru-RU"/>
        </w:rPr>
        <w:t xml:space="preserve"> 54678</w:t>
      </w:r>
    </w:p>
    <w:sectPr w:rsidR="006A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729"/>
    <w:multiLevelType w:val="multilevel"/>
    <w:tmpl w:val="2B78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55B1"/>
    <w:multiLevelType w:val="multilevel"/>
    <w:tmpl w:val="4302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C470F"/>
    <w:multiLevelType w:val="multilevel"/>
    <w:tmpl w:val="965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64"/>
    <w:rsid w:val="00594964"/>
    <w:rsid w:val="006A76F2"/>
    <w:rsid w:val="00AA006A"/>
    <w:rsid w:val="00B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64"/>
    <w:rPr>
      <w:b/>
      <w:bCs/>
    </w:rPr>
  </w:style>
  <w:style w:type="character" w:styleId="a5">
    <w:name w:val="Emphasis"/>
    <w:basedOn w:val="a0"/>
    <w:uiPriority w:val="20"/>
    <w:qFormat/>
    <w:rsid w:val="005949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964"/>
    <w:rPr>
      <w:b/>
      <w:bCs/>
    </w:rPr>
  </w:style>
  <w:style w:type="character" w:styleId="a5">
    <w:name w:val="Emphasis"/>
    <w:basedOn w:val="a0"/>
    <w:uiPriority w:val="20"/>
    <w:qFormat/>
    <w:rsid w:val="00594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</dc:creator>
  <cp:lastModifiedBy>RCO</cp:lastModifiedBy>
  <cp:revision>2</cp:revision>
  <dcterms:created xsi:type="dcterms:W3CDTF">2023-08-04T10:00:00Z</dcterms:created>
  <dcterms:modified xsi:type="dcterms:W3CDTF">2023-08-04T10:00:00Z</dcterms:modified>
</cp:coreProperties>
</file>