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43" w:rsidRPr="00D05843" w:rsidRDefault="00D05843" w:rsidP="00D058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5843">
        <w:rPr>
          <w:rFonts w:ascii="Times New Roman" w:hAnsi="Times New Roman" w:cs="Times New Roman"/>
          <w:sz w:val="28"/>
          <w:szCs w:val="28"/>
        </w:rPr>
        <w:t>ПРОЕКТИРОВАНИЕ И РЕКОНСТРУКЦИЯ РАСПРЕДЕЛИТЕЛЬНЫХ ЭЛЕКТРИЧЕСКИХ СЕТЕЙ. УЧАСТИЕ В ФИНАНСИРОВАНИИ ФИЗИЧЕСКИХ ЛИЦ.</w:t>
      </w:r>
    </w:p>
    <w:p w:rsidR="00DF1FA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В соответствии с Указом Президента Республики Беларусь от 05.10.2021 № 381 "О строительстве распределительных электрических сетей" (далее – Указ №381) </w:t>
      </w:r>
      <w:r w:rsidR="00D05843">
        <w:rPr>
          <w:rFonts w:ascii="Times New Roman" w:hAnsi="Times New Roman" w:cs="Times New Roman"/>
          <w:sz w:val="26"/>
          <w:szCs w:val="26"/>
        </w:rPr>
        <w:t>р</w:t>
      </w:r>
      <w:r w:rsidRPr="00DA62F8">
        <w:rPr>
          <w:rFonts w:ascii="Times New Roman" w:hAnsi="Times New Roman" w:cs="Times New Roman"/>
          <w:sz w:val="26"/>
          <w:szCs w:val="26"/>
        </w:rPr>
        <w:t>еспубликанские унитарные предприятия электроэнергетики "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Брестэнерго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Витебскэнерго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Гомельэнерго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Гродноэнерго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>", "Минскэнерго", "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Могилевэнерго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" (далее –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организации) определены заказчиками по проектированию и реконструкции распределительных электрических сетей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энергоснабжающих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организаций в индивидуальной жилой застройке и в садоводческих товариществах.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Финансирование проектирования и реконструкции эксплуатируемых распределительных электрических сетей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энергоснабжающих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организаций в индивидуальной жилой застройке и в садоводческих товариществах, по которым амортизация начислена менее 100 процентов, осуществляется: 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- 70 процентов затрат - за счет средств республиканского бюджета, выделяемых на реализацию государственных программ, собственных средств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энергоснабжающих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организаций, иных источников;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- 30 процентов затрат - за счет средств физических лиц, которым принадлежат на праве собственности одноквартирные, блокированные жилые дома (квартиры в блокированных жилых домах), садовые домики, хозяйственные постройки и иные сооружения, необходимые для коллективного садоводства, либо на праве собственности, пожизненного наследуемого владения, аренды земельные участки, предоставленные для коллективного садоводства, доли в праве общей собственности на одноквартирные, блокированные жилые дома (квартиры в блокированных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 xml:space="preserve">жилых домах), садовые домики, хозяйственные постройки и иные сооружения, необходимые для коллективного садоводства, либо на такие земельные участки, на основании договоров на инвестирование с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организацией. </w:t>
      </w:r>
      <w:proofErr w:type="gramEnd"/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Заключение договоров на инвестирование осуществляется только при условии, что реконструкция электрических сетей предусмотрена утверждённым планом реконструкции.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Порядок разработки и утверждения планов реконструкции электрических сетей, определён Положением о порядке организации проектирования и реконструкции распределительных электрических сетей, утверждённым постановлением Совета Министров Республики Беларусь от 31.12.2021 № 796 (далее – постановление №796).</w:t>
      </w:r>
    </w:p>
    <w:p w:rsidR="00D05843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Физическим лицам, участвовавшим в финансировании проектирования и реконструкции распределительных электрических сетей, предусматривается частичное возмещение средств новыми потребителями электрической энергии, при их подключении к реконструированным распределительным электрическим сетям.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Порядок частичного возмещения средств физическим лицам, участвовавшим в финансировании реконструкции распределительных электрических сетей, определён Положением о порядке частичного возмещения средств физическим лицам, участвовавшим в финансировании реконструкции распределительных электрических сетей, утверждённым постановление №796.</w:t>
      </w:r>
      <w:proofErr w:type="gramEnd"/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62F8">
        <w:rPr>
          <w:rFonts w:ascii="Times New Roman" w:hAnsi="Times New Roman" w:cs="Times New Roman"/>
          <w:sz w:val="26"/>
          <w:szCs w:val="26"/>
        </w:rPr>
        <w:t xml:space="preserve">Физические лица, принявшие решение участвовать в финансировании работ по проектированию и реконструкции распределительных электрических сетей, после получения ответа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 об отсутствии технической возможности подключения к электрическим сетям новых электроустановок, в том числе электроустановок систем отопления, горячего </w:t>
      </w:r>
      <w:r w:rsidRPr="00DA62F8">
        <w:rPr>
          <w:rFonts w:ascii="Times New Roman" w:hAnsi="Times New Roman" w:cs="Times New Roman"/>
          <w:sz w:val="26"/>
          <w:szCs w:val="26"/>
        </w:rPr>
        <w:lastRenderedPageBreak/>
        <w:t xml:space="preserve">водоснабжения и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либо отказа в выдаче технических условия на присоединение электроустановок направляют в местные исполнительные и распорядительные органы, правления садоводческих товариществ соответствующие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 обращения с просьбой организовать выполнение работ по проектированию и реконструкции. Обращения могут направляться в течение года.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62F8">
        <w:rPr>
          <w:rFonts w:ascii="Times New Roman" w:hAnsi="Times New Roman" w:cs="Times New Roman"/>
          <w:sz w:val="26"/>
          <w:szCs w:val="26"/>
        </w:rPr>
        <w:t>В населенных пунктах (районах, кварталах, улицах населенных пунктов) и садоводческих товариществах, в которых уличные распределительные газопроводы и (или) распределительные тепловые сети построены ко всем земельным участкам, предоставленным физическим лицам для строительства и (или) обслуживания одноквартирных (блокированных) жилых домов (жилых помещений в блокированных жилых домах), ведения коллективного садоводства, и имеется резерв (техническая возможность) для подключения к ним, реконструкция электрических сетей с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 учетом использования электрической энергии для нужд отопления, горячего водоснабжения и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не осуществляется.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В частично газифицированных населенных пунктах (районах, кварталах, улицах населенных пунктов), садоводческих товариществах реконструкция электрических сетей с учетом использования электрической энергии для нужд отопления, горячего водоснабжения и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выполняется при совокупности следующих условий:</w:t>
      </w:r>
    </w:p>
    <w:p w:rsidR="00EB4A64" w:rsidRPr="00DA62F8" w:rsidRDefault="00EB4A64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-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 поступали обращения физических лиц по вопросу о реконструкции электрических сетей с учетом использования электрической энергии для нужд отопления, горячего водоснабжения и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>;</w:t>
      </w:r>
    </w:p>
    <w:p w:rsidR="00D92A50" w:rsidRPr="00DA62F8" w:rsidRDefault="00D92A50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- по электрическим сетям, эксплуатируемым в населенном пункте (районе, квартале, улице населенного пункта), садоводческом товариществе, амортизация начислена в размере 100 процентов;</w:t>
      </w:r>
    </w:p>
    <w:p w:rsidR="00D92A50" w:rsidRPr="00DA62F8" w:rsidRDefault="00D92A50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- в населенном пункте (районе, квартале, улице населенного пункта) не зарегистрирован потребительский кооператив для строительства новых уличных распределительных газопроводов с газопроводами-вводами либо в садоводческом товариществе не принималось общим собранием членов этого садоводческого товарищества решение о строительстве новых уличных распределительных газопроводов с газопроводами-вводами;</w:t>
      </w:r>
    </w:p>
    <w:p w:rsidR="00D92A50" w:rsidRPr="00DA62F8" w:rsidRDefault="00D92A50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-использование физическими лицами в качестве источника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электрической плиты после проведения реконструкции электрических сетей.</w:t>
      </w:r>
    </w:p>
    <w:p w:rsidR="00D92A50" w:rsidRPr="00DA62F8" w:rsidRDefault="00D92A50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После получения обращения местный исполнительный и распорядительный орган, правление садоводческого товарищества направляют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 запрос о предоставлении информации об ориентировочной стоимости работ по проектированию и реконструкции электрических сетей и возможных сроках начала их реконструкции. </w:t>
      </w:r>
    </w:p>
    <w:p w:rsidR="00D92A50" w:rsidRPr="00DA62F8" w:rsidRDefault="00D92A50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Информация, запрашиваемая местным исполнительным и распорядительным органом, правлением садоводческого товарищества предоставляется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организацией в течение 10 календарных дней со дня, следующего за днем регистрации запроса. </w:t>
      </w:r>
    </w:p>
    <w:p w:rsidR="00D92A50" w:rsidRPr="00DA62F8" w:rsidRDefault="00D92A50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Ответ местного исполнительного и распорядительного органа, правления садоводческого товарищества, разъясняющий порядок уведомления о дате проведения собраний, а также об ориентировочной стоимости данных работ </w:t>
      </w:r>
      <w:r w:rsidRPr="00DA62F8">
        <w:rPr>
          <w:rFonts w:ascii="Times New Roman" w:hAnsi="Times New Roman" w:cs="Times New Roman"/>
          <w:sz w:val="26"/>
          <w:szCs w:val="26"/>
        </w:rPr>
        <w:lastRenderedPageBreak/>
        <w:t>направляется физическому лицу в течение 30 календарных дней со дня, следующего за днем регистрации обращения.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Собрания по вопросу участия физических лиц в реконструкции электрических сетей проводятся местными исполнительными и распорядительными органами (общие собрания членов садоводческих товариществ созываются правлениями садоводческих товариществ) ежегодно с 1 мая по 1 июля года.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При проведении собраний рассматриваются вопросы: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- участия физических лиц в финансировании проектирования и реконструкции электрических сетей;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-порядка организации работ по реконструкции электрических сетей; создания потребительских кооперативов для проектирования и реконструкции электрических сетей;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-  финансирования проектирования и реконструкции электрических сетей.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62F8">
        <w:rPr>
          <w:rFonts w:ascii="Times New Roman" w:hAnsi="Times New Roman" w:cs="Times New Roman"/>
          <w:sz w:val="26"/>
          <w:szCs w:val="26"/>
        </w:rPr>
        <w:t xml:space="preserve">При принятии физическими лицами решений об участии в финансировании работ по проектированию и реконструкции электрических сетей местными исполнительными и распорядительными органами оформляются протоколы собраний (садоводческими товариществами - протоколы общих собраний членов садоводческих товариществ) копии которых со списком домовладений (садовых домиков и иных сооружений) направляются до 15 июля года, предшествующего году начала проектирования электрических сетей,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 для учета при формировании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 проекта плана реконструкции.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При формировании проекта плана реконструкции протоколы собраний учитываются согласно очередности их поступления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Протоколы собраний, поступившие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энергоснабжающие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организации: до 15 июля года, предшествующего году начала проектирования электрических сетей, учитываются при разработке проекта плана реконструкции на последующие два года при наличии источников финансирования; после 15 июля года, предшествующего году начала проектирования электрических сетей, - учитываются при разработке проектов планов реконструкции на последующие годы.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Планы реконструкции утверждаются ежегодно до 1 сентября. Утвержденные планы реконструкции размещаются на сайтах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энергоснабжающих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организаций в глобальной компьютерной сети Интернет и направляются в облисполкомы (Минский горисполком), которые доводят их до ра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й-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>, горисполкомов, местных администраций районов в г. Минске, а также в правления садоводческих товариществ.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 Ра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й-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>, горисполкомы, местные администрации районов в г. Минске, правления садоводческих товариществ не позднее 15 календарных дней после получения утвержденных планов реконструкции информируют 7 физических лиц, принявших решение об участии в финансировании проектирования и реконструкции электрических сетей, в том числе о возможности создания потребительского кооператива. После получения уведомления ра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й-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, горисполкома, местной администрации районов в г. Минске физические лица, принявших решение об участии в финансировании проектирования и реконструкции электрических сетей, участвуют в создании потребительского кооператива либо уполномочивают </w:t>
      </w:r>
      <w:r w:rsidRPr="00DA62F8">
        <w:rPr>
          <w:rFonts w:ascii="Times New Roman" w:hAnsi="Times New Roman" w:cs="Times New Roman"/>
          <w:sz w:val="26"/>
          <w:szCs w:val="26"/>
        </w:rPr>
        <w:lastRenderedPageBreak/>
        <w:t>физическое лицо, которое по будет выступать инвестором и представлять интересы собственников иных жилых домов в договоре на инвестирование.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DA62F8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DA62F8">
        <w:rPr>
          <w:rFonts w:ascii="Times New Roman" w:hAnsi="Times New Roman" w:cs="Times New Roman"/>
          <w:i/>
          <w:sz w:val="26"/>
          <w:szCs w:val="26"/>
        </w:rPr>
        <w:t>. Порядок создания потребительского кооператива разъясняется исполкомом при проведении собраний с физическими лицами.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Все поступившие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энергоснабжающую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организацию заявления потребительских кооперативов, садоводческих товариществ либо физических лиц, выступающих инициаторами реконструкции электрических сетей, регистрируются в установленном законодательством порядке.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В течение 15 календарных дней со дня регистрации заявления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энергоснабжающая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организация направляет заявителю заказное письмо с проектом договора на инвестирование, в котором сообщается о дате и времени его подписания в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 если заявитель не может явиться для подписания договора на инвестирование в назначенную дату и время, он обязан уведомить об этом контактное лицо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организации и согласовать новую дату и время.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При заключении договора на инвестирование с физическим лицом, выступающим инициатором реконструкции электрических сетей, для сверки персональных данных с данными, указанными в заявлении, заявитель обязан при подписании договора на инвестирование </w:t>
      </w:r>
      <w:proofErr w:type="gramStart"/>
      <w:r w:rsidRPr="00DA62F8">
        <w:rPr>
          <w:rFonts w:ascii="Times New Roman" w:hAnsi="Times New Roman" w:cs="Times New Roman"/>
          <w:sz w:val="26"/>
          <w:szCs w:val="26"/>
        </w:rPr>
        <w:t>предоставить документ</w:t>
      </w:r>
      <w:proofErr w:type="gramEnd"/>
      <w:r w:rsidRPr="00DA62F8">
        <w:rPr>
          <w:rFonts w:ascii="Times New Roman" w:hAnsi="Times New Roman" w:cs="Times New Roman"/>
          <w:sz w:val="26"/>
          <w:szCs w:val="26"/>
        </w:rPr>
        <w:t xml:space="preserve"> удостоверяющий личность и подтвердить предоставленные ему собственниками иных жилых домов полномочия выступить инвестором в договоре на инвестирование. 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Договора на инвестирование заключается не позднее 1 февраля года начала проектирования электрических сетей.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 xml:space="preserve">Присоединение новых электроустановок, в том числе электроустановок отопления, горячего водоснабжения и </w:t>
      </w:r>
      <w:proofErr w:type="spellStart"/>
      <w:r w:rsidRPr="00DA62F8">
        <w:rPr>
          <w:rFonts w:ascii="Times New Roman" w:hAnsi="Times New Roman" w:cs="Times New Roman"/>
          <w:sz w:val="26"/>
          <w:szCs w:val="26"/>
        </w:rPr>
        <w:t>пищеприготовления</w:t>
      </w:r>
      <w:proofErr w:type="spellEnd"/>
      <w:r w:rsidRPr="00DA62F8">
        <w:rPr>
          <w:rFonts w:ascii="Times New Roman" w:hAnsi="Times New Roman" w:cs="Times New Roman"/>
          <w:sz w:val="26"/>
          <w:szCs w:val="26"/>
        </w:rPr>
        <w:t xml:space="preserve"> к электрическим сетям, реконструкция которых осуществлялась с привлечением средств физических лиц, осуществляется в порядке, определённом в пункте 4 Главы 1 Раздела II Правил электроснабжения, утверждённых постановлением Совета Министров Республики Беларусь от 17.10.2011 № 1394.</w:t>
      </w:r>
    </w:p>
    <w:p w:rsidR="00531B79" w:rsidRPr="00DA62F8" w:rsidRDefault="00531B79" w:rsidP="00D9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62F8">
        <w:rPr>
          <w:rFonts w:ascii="Times New Roman" w:hAnsi="Times New Roman" w:cs="Times New Roman"/>
          <w:sz w:val="26"/>
          <w:szCs w:val="26"/>
        </w:rPr>
        <w:t>Электроустановки потребителей электрической энергии, не участвовавших в финансировании реконструкции электрических сетей, присоединяются к электрическим сетям только после возмещения физическим лицам, участвовавшим в реконструкции, части израсходованных на реконструкцию средств. Порядок возмещения определяется постановлением №796.</w:t>
      </w:r>
    </w:p>
    <w:p w:rsidR="00DA62F8" w:rsidRPr="00DA62F8" w:rsidRDefault="00DA6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A62F8" w:rsidRPr="00DA62F8" w:rsidSect="00D9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B83"/>
    <w:rsid w:val="00066D37"/>
    <w:rsid w:val="000E208E"/>
    <w:rsid w:val="00112FBA"/>
    <w:rsid w:val="00126B83"/>
    <w:rsid w:val="003B0C04"/>
    <w:rsid w:val="003C1925"/>
    <w:rsid w:val="003F5223"/>
    <w:rsid w:val="00463289"/>
    <w:rsid w:val="004E3977"/>
    <w:rsid w:val="00531B79"/>
    <w:rsid w:val="005E6F92"/>
    <w:rsid w:val="00860574"/>
    <w:rsid w:val="00861748"/>
    <w:rsid w:val="008C017E"/>
    <w:rsid w:val="00D05843"/>
    <w:rsid w:val="00D13232"/>
    <w:rsid w:val="00D6203E"/>
    <w:rsid w:val="00D92405"/>
    <w:rsid w:val="00D92A50"/>
    <w:rsid w:val="00DA62F8"/>
    <w:rsid w:val="00DD4DD9"/>
    <w:rsid w:val="00DE6361"/>
    <w:rsid w:val="00DF1FA4"/>
    <w:rsid w:val="00EA0E4C"/>
    <w:rsid w:val="00EB2CE1"/>
    <w:rsid w:val="00EB4A64"/>
    <w:rsid w:val="00F2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Mashtaler_VW</dc:creator>
  <cp:lastModifiedBy>Paguda_YD</cp:lastModifiedBy>
  <cp:revision>3</cp:revision>
  <cp:lastPrinted>2023-05-22T11:40:00Z</cp:lastPrinted>
  <dcterms:created xsi:type="dcterms:W3CDTF">2025-02-27T05:22:00Z</dcterms:created>
  <dcterms:modified xsi:type="dcterms:W3CDTF">2025-02-27T05:35:00Z</dcterms:modified>
</cp:coreProperties>
</file>