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3523"/>
      </w:tblGrid>
      <w:tr w:rsidR="0034421F" w:rsidRPr="00555E21" w:rsidTr="0004798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Default="0034421F" w:rsidP="00047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21F" w:rsidRDefault="0034421F" w:rsidP="00047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21F" w:rsidRPr="00555E21" w:rsidRDefault="0034421F" w:rsidP="00047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Министерства антимонопольного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регулирования и торговли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12.01.2022 № 5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(в редакции постановления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Министерства антимонопольного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 xml:space="preserve">регулирования и торговли 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29.04.2023 № 34)</w:t>
            </w:r>
          </w:p>
        </w:tc>
      </w:tr>
    </w:tbl>
    <w:p w:rsidR="0034421F" w:rsidRPr="00555E21" w:rsidRDefault="0034421F" w:rsidP="0034421F">
      <w:pPr>
        <w:spacing w:before="240" w:after="240" w:line="240" w:lineRule="auto"/>
        <w:rPr>
          <w:rFonts w:ascii="Times New Roman" w:hAnsi="Times New Roman"/>
          <w:b/>
          <w:bCs/>
          <w:sz w:val="28"/>
          <w:szCs w:val="28"/>
        </w:rPr>
      </w:pPr>
      <w:r w:rsidRPr="00555E21">
        <w:rPr>
          <w:rFonts w:ascii="Times New Roman" w:hAnsi="Times New Roman"/>
          <w:b/>
          <w:bCs/>
          <w:sz w:val="28"/>
          <w:szCs w:val="28"/>
        </w:rPr>
        <w:t>РЕГЛАМЕНТ</w:t>
      </w:r>
      <w:r w:rsidRPr="00555E21">
        <w:rPr>
          <w:rFonts w:ascii="Times New Roman" w:hAnsi="Times New Roman"/>
          <w:b/>
          <w:bCs/>
          <w:sz w:val="28"/>
          <w:szCs w:val="28"/>
        </w:rPr>
        <w:br/>
        <w:t xml:space="preserve">административной процедуры, осуществляемой в отношении субъектов хозяйствования, по подпункту 8.12.1 «Получение лицензии на розничную торговлю алкогольными напитками, табачными изделиями, </w:t>
      </w:r>
      <w:proofErr w:type="spellStart"/>
      <w:r w:rsidRPr="00555E21">
        <w:rPr>
          <w:rFonts w:ascii="Times New Roman" w:hAnsi="Times New Roman"/>
          <w:b/>
          <w:bCs/>
          <w:sz w:val="28"/>
          <w:szCs w:val="28"/>
        </w:rPr>
        <w:t>нетабачными</w:t>
      </w:r>
      <w:proofErr w:type="spellEnd"/>
      <w:r w:rsidRPr="00555E21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555E21">
        <w:rPr>
          <w:rFonts w:ascii="Times New Roman" w:hAnsi="Times New Roman"/>
          <w:b/>
          <w:bCs/>
          <w:sz w:val="28"/>
          <w:szCs w:val="28"/>
        </w:rPr>
        <w:t>никотиносодержащими</w:t>
      </w:r>
      <w:proofErr w:type="spellEnd"/>
      <w:r w:rsidRPr="00555E21">
        <w:rPr>
          <w:rFonts w:ascii="Times New Roman" w:hAnsi="Times New Roman"/>
          <w:b/>
          <w:bCs/>
          <w:sz w:val="28"/>
          <w:szCs w:val="28"/>
        </w:rPr>
        <w:t xml:space="preserve"> изделиями, жидкостями для электронных систем курения»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 Особенности осуществления административной процедуры: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Закон Республики Беларусь «Об основах административных процедур»;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lastRenderedPageBreak/>
        <w:t>Закон Республики Беларусь от 14 октября 2022 г. № 213-З «О лицензировании»;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 27 февраля 2023 г. № 154 «О лицензировании»;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1.3. иные имеющиеся особенности осуществления административной процедуры: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1.3.2. административная процедура осуществляется в отношении: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розничной торговли алкогольными напитками;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розничной торговли табачными изделиями;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 xml:space="preserve">розничной торговли </w:t>
      </w:r>
      <w:proofErr w:type="spellStart"/>
      <w:r w:rsidRPr="00555E21">
        <w:rPr>
          <w:rFonts w:ascii="Times New Roman" w:hAnsi="Times New Roman"/>
          <w:sz w:val="28"/>
          <w:szCs w:val="28"/>
        </w:rPr>
        <w:t>нетабачными</w:t>
      </w:r>
      <w:proofErr w:type="spellEnd"/>
      <w:r w:rsidRPr="00555E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E21">
        <w:rPr>
          <w:rFonts w:ascii="Times New Roman" w:hAnsi="Times New Roman"/>
          <w:sz w:val="28"/>
          <w:szCs w:val="28"/>
        </w:rPr>
        <w:t>никотиносодержащими</w:t>
      </w:r>
      <w:proofErr w:type="spellEnd"/>
      <w:r w:rsidRPr="00555E21">
        <w:rPr>
          <w:rFonts w:ascii="Times New Roman" w:hAnsi="Times New Roman"/>
          <w:sz w:val="28"/>
          <w:szCs w:val="28"/>
        </w:rPr>
        <w:t xml:space="preserve"> изделиями;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розничной торговли жидкостями для электронных систем курения;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 xml:space="preserve">1.3.3. право на получение лицензии на розничную торговлю алкогольными напитками, табачными изделиями, </w:t>
      </w:r>
      <w:proofErr w:type="spellStart"/>
      <w:r w:rsidRPr="00555E21">
        <w:rPr>
          <w:rFonts w:ascii="Times New Roman" w:hAnsi="Times New Roman"/>
          <w:sz w:val="28"/>
          <w:szCs w:val="28"/>
        </w:rPr>
        <w:t>нетабачными</w:t>
      </w:r>
      <w:proofErr w:type="spellEnd"/>
      <w:r w:rsidRPr="00555E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E21">
        <w:rPr>
          <w:rFonts w:ascii="Times New Roman" w:hAnsi="Times New Roman"/>
          <w:sz w:val="28"/>
          <w:szCs w:val="28"/>
        </w:rPr>
        <w:t>никотиносодержащими</w:t>
      </w:r>
      <w:proofErr w:type="spellEnd"/>
      <w:r w:rsidRPr="00555E21">
        <w:rPr>
          <w:rFonts w:ascii="Times New Roman" w:hAnsi="Times New Roman"/>
          <w:sz w:val="28"/>
          <w:szCs w:val="28"/>
        </w:rP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lastRenderedPageBreak/>
        <w:t>1.3.5. обжалование административного решения осуществляется в судебном порядке.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2. Документы и (или) сведения, необходимые для осуществления административной процедуры: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2.1. представляемые заинтересованным лицом: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06"/>
        <w:gridCol w:w="2752"/>
        <w:gridCol w:w="2421"/>
      </w:tblGrid>
      <w:tr w:rsidR="0034421F" w:rsidRPr="00555E21" w:rsidTr="0004798D">
        <w:trPr>
          <w:trHeight w:val="240"/>
        </w:trPr>
        <w:tc>
          <w:tcPr>
            <w:tcW w:w="2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 Наименование документа и (или) сведений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Требования, предъявляемые к документу и (или) сведениям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Форма и порядок представления документа и (или) сведений</w:t>
            </w:r>
          </w:p>
        </w:tc>
      </w:tr>
      <w:tr w:rsidR="0034421F" w:rsidRPr="00555E21" w:rsidTr="0004798D">
        <w:trPr>
          <w:trHeight w:val="240"/>
        </w:trPr>
        <w:tc>
          <w:tcPr>
            <w:tcW w:w="2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Заявление о предоставлении лицензии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по форме согласно приложению 1 к Положению и должно содержать сведения, указанные в пункте 74 Положения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письменная:</w:t>
            </w:r>
          </w:p>
          <w:p w:rsidR="0034421F" w:rsidRPr="00555E21" w:rsidRDefault="0034421F" w:rsidP="0004798D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  <w:p w:rsidR="0034421F" w:rsidRPr="00555E21" w:rsidRDefault="0034421F" w:rsidP="0004798D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посредством почтовой связи</w:t>
            </w:r>
          </w:p>
          <w:p w:rsidR="0034421F" w:rsidRPr="00555E21" w:rsidRDefault="0034421F" w:rsidP="0004798D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34421F" w:rsidRPr="00555E21" w:rsidTr="0004798D">
        <w:trPr>
          <w:trHeight w:val="240"/>
        </w:trPr>
        <w:tc>
          <w:tcPr>
            <w:tcW w:w="2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21F" w:rsidRPr="00555E21" w:rsidTr="0004798D">
        <w:trPr>
          <w:trHeight w:val="240"/>
        </w:trPr>
        <w:tc>
          <w:tcPr>
            <w:tcW w:w="2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 </w:t>
      </w:r>
    </w:p>
    <w:p w:rsidR="0034421F" w:rsidRPr="00555E21" w:rsidRDefault="0034421F" w:rsidP="003442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______________________________</w:t>
      </w:r>
    </w:p>
    <w:p w:rsidR="0034421F" w:rsidRPr="00555E21" w:rsidRDefault="0034421F" w:rsidP="0034421F">
      <w:pPr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lastRenderedPageBreak/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2.2. запрашиваемые (получаемые) уполномоченным органом самостоятельно: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0"/>
        <w:gridCol w:w="5279"/>
      </w:tblGrid>
      <w:tr w:rsidR="0034421F" w:rsidRPr="00555E21" w:rsidTr="000479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Наименование документа и (или) сведений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421F" w:rsidRPr="00555E21" w:rsidRDefault="0034421F" w:rsidP="000479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4421F" w:rsidRPr="00555E21" w:rsidTr="000479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Сведения в 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34421F" w:rsidRPr="00555E21" w:rsidTr="000479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421F" w:rsidRPr="00555E21" w:rsidRDefault="0034421F" w:rsidP="0004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E21">
              <w:rPr>
                <w:rFonts w:ascii="Times New Roman" w:hAnsi="Times New Roman"/>
                <w:sz w:val="28"/>
                <w:szCs w:val="28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 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lastRenderedPageBreak/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34421F" w:rsidRPr="00555E21" w:rsidRDefault="0034421F" w:rsidP="003442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E21">
        <w:rPr>
          <w:rFonts w:ascii="Times New Roman" w:hAnsi="Times New Roman"/>
          <w:sz w:val="28"/>
          <w:szCs w:val="28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p w:rsidR="0034421F" w:rsidRPr="009B7E87" w:rsidRDefault="0034421F" w:rsidP="0034421F">
      <w:pPr>
        <w:ind w:firstLine="567"/>
        <w:jc w:val="both"/>
        <w:rPr>
          <w:sz w:val="24"/>
          <w:szCs w:val="24"/>
        </w:rPr>
      </w:pPr>
      <w:r w:rsidRPr="009B7E87">
        <w:rPr>
          <w:sz w:val="24"/>
          <w:szCs w:val="24"/>
        </w:rPr>
        <w:t> </w:t>
      </w:r>
    </w:p>
    <w:p w:rsidR="0034421F" w:rsidRDefault="0034421F" w:rsidP="0034421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4421F" w:rsidRDefault="0034421F" w:rsidP="0034421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4421F" w:rsidRPr="00D57A0A" w:rsidRDefault="0034421F" w:rsidP="0034421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4903BF" w:rsidRDefault="004903BF">
      <w:bookmarkStart w:id="0" w:name="_GoBack"/>
      <w:bookmarkEnd w:id="0"/>
    </w:p>
    <w:sectPr w:rsidR="004903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1F"/>
    <w:rsid w:val="0034421F"/>
    <w:rsid w:val="004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A6770-0024-4E3B-B465-257416D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21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2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2024-10-07T16:07:00Z</dcterms:created>
  <dcterms:modified xsi:type="dcterms:W3CDTF">2024-10-07T16:09:00Z</dcterms:modified>
</cp:coreProperties>
</file>