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1CC" w:rsidRPr="00633A2E" w:rsidRDefault="009E11CC" w:rsidP="009E11CC">
      <w:pPr>
        <w:spacing w:line="240" w:lineRule="atLeast"/>
        <w:jc w:val="both"/>
        <w:rPr>
          <w:b/>
          <w:sz w:val="28"/>
          <w:szCs w:val="28"/>
        </w:rPr>
      </w:pPr>
      <w:r w:rsidRPr="00633A2E">
        <w:rPr>
          <w:b/>
          <w:sz w:val="28"/>
          <w:szCs w:val="28"/>
        </w:rPr>
        <w:t xml:space="preserve">О проведении </w:t>
      </w:r>
    </w:p>
    <w:p w:rsidR="009E11CC" w:rsidRPr="00633A2E" w:rsidRDefault="009E11CC" w:rsidP="009E11CC">
      <w:pPr>
        <w:tabs>
          <w:tab w:val="left" w:pos="5670"/>
        </w:tabs>
        <w:spacing w:line="240" w:lineRule="atLeast"/>
        <w:jc w:val="both"/>
        <w:rPr>
          <w:b/>
          <w:sz w:val="28"/>
          <w:szCs w:val="28"/>
        </w:rPr>
      </w:pPr>
      <w:r w:rsidRPr="00633A2E">
        <w:rPr>
          <w:b/>
          <w:sz w:val="28"/>
          <w:szCs w:val="28"/>
        </w:rPr>
        <w:t xml:space="preserve">специального комплексного мероприятия «Подросток» </w:t>
      </w:r>
    </w:p>
    <w:p w:rsidR="009E11CC" w:rsidRPr="00633A2E" w:rsidRDefault="009E11CC" w:rsidP="009E11CC">
      <w:pPr>
        <w:tabs>
          <w:tab w:val="left" w:pos="6180"/>
        </w:tabs>
        <w:spacing w:line="240" w:lineRule="atLeast"/>
        <w:jc w:val="both"/>
        <w:rPr>
          <w:sz w:val="28"/>
          <w:szCs w:val="28"/>
        </w:rPr>
      </w:pPr>
    </w:p>
    <w:p w:rsidR="009E11CC" w:rsidRPr="00633A2E" w:rsidRDefault="009E11CC" w:rsidP="009E11CC">
      <w:pPr>
        <w:spacing w:line="240" w:lineRule="atLeast"/>
        <w:jc w:val="both"/>
        <w:rPr>
          <w:sz w:val="28"/>
          <w:szCs w:val="28"/>
        </w:rPr>
      </w:pPr>
      <w:r w:rsidRPr="00633A2E">
        <w:rPr>
          <w:sz w:val="28"/>
          <w:szCs w:val="28"/>
        </w:rPr>
        <w:tab/>
        <w:t>Информируем, что с 09.00</w:t>
      </w:r>
      <w:r>
        <w:rPr>
          <w:sz w:val="28"/>
          <w:szCs w:val="28"/>
        </w:rPr>
        <w:t xml:space="preserve"> часов</w:t>
      </w:r>
      <w:r w:rsidRPr="00633A2E">
        <w:rPr>
          <w:sz w:val="28"/>
          <w:szCs w:val="28"/>
        </w:rPr>
        <w:t xml:space="preserve"> </w:t>
      </w:r>
      <w:r>
        <w:rPr>
          <w:sz w:val="28"/>
          <w:szCs w:val="28"/>
        </w:rPr>
        <w:t>27</w:t>
      </w:r>
      <w:r w:rsidRPr="00633A2E">
        <w:rPr>
          <w:sz w:val="28"/>
          <w:szCs w:val="28"/>
        </w:rPr>
        <w:t xml:space="preserve"> по 24.00</w:t>
      </w:r>
      <w:r>
        <w:rPr>
          <w:sz w:val="28"/>
          <w:szCs w:val="28"/>
        </w:rPr>
        <w:t xml:space="preserve"> часа</w:t>
      </w:r>
      <w:r w:rsidRPr="00633A2E">
        <w:rPr>
          <w:sz w:val="28"/>
          <w:szCs w:val="28"/>
        </w:rPr>
        <w:t xml:space="preserve"> </w:t>
      </w:r>
      <w:r>
        <w:rPr>
          <w:sz w:val="28"/>
          <w:szCs w:val="28"/>
        </w:rPr>
        <w:t>28</w:t>
      </w:r>
      <w:r w:rsidRPr="00633A2E">
        <w:rPr>
          <w:sz w:val="28"/>
          <w:szCs w:val="28"/>
        </w:rPr>
        <w:t xml:space="preserve"> </w:t>
      </w:r>
      <w:r>
        <w:rPr>
          <w:sz w:val="28"/>
          <w:szCs w:val="28"/>
        </w:rPr>
        <w:t>февраля</w:t>
      </w:r>
      <w:r w:rsidRPr="00633A2E">
        <w:rPr>
          <w:sz w:val="28"/>
          <w:szCs w:val="28"/>
        </w:rPr>
        <w:t xml:space="preserve"> 202</w:t>
      </w:r>
      <w:r>
        <w:rPr>
          <w:sz w:val="28"/>
          <w:szCs w:val="28"/>
        </w:rPr>
        <w:t>6</w:t>
      </w:r>
      <w:r w:rsidRPr="00633A2E">
        <w:rPr>
          <w:sz w:val="28"/>
          <w:szCs w:val="28"/>
        </w:rPr>
        <w:t xml:space="preserve"> года на территории г. Вилейка и Вилейского района, будут реализованы мероприятия, предусмотренные специальным комплексом мероприятий «Подросток».  Проведение данного мероприятия носит целенаправленный характер, основная задача – это профилактика преступлений в подростковой среде, пресечение любых правонарушений, совершаемых подростками. </w:t>
      </w:r>
    </w:p>
    <w:p w:rsidR="009E11CC" w:rsidRPr="00633A2E" w:rsidRDefault="009E11CC" w:rsidP="009E11CC">
      <w:pPr>
        <w:pStyle w:val="a3"/>
        <w:spacing w:line="240" w:lineRule="atLeast"/>
        <w:ind w:firstLine="708"/>
        <w:jc w:val="both"/>
        <w:rPr>
          <w:rFonts w:ascii="Times New Roman" w:hAnsi="Times New Roman" w:cs="Times New Roman"/>
          <w:sz w:val="28"/>
          <w:szCs w:val="28"/>
        </w:rPr>
      </w:pPr>
      <w:r w:rsidRPr="00633A2E">
        <w:rPr>
          <w:rFonts w:ascii="Times New Roman" w:hAnsi="Times New Roman" w:cs="Times New Roman"/>
          <w:sz w:val="28"/>
          <w:szCs w:val="28"/>
        </w:rPr>
        <w:t xml:space="preserve">В проведении мероприятий будут задействованы все службы Вилейского РОВД. Для осуществления мероприятий разработан план работы, где определены мероприятия по профилактике правонарушений среди несовершеннолетних, мероприятия по предупреждению и пресечению причин и условий, способствующих совершению правонарушений и преступлений.  Осуществлен анализ криминогенной обстановки в подростковой среде, определены наиболее криминогенные объекты и территории, места концентрации и пребывания молодежи. Определен круг несовершеннолетних и взрослых, на которых необходимо сконцентрировать внимание при проведении мероприятий. </w:t>
      </w:r>
    </w:p>
    <w:p w:rsidR="009E11CC" w:rsidRPr="00633A2E" w:rsidRDefault="009E11CC" w:rsidP="009E11CC">
      <w:pPr>
        <w:spacing w:line="240" w:lineRule="atLeast"/>
        <w:ind w:firstLine="709"/>
        <w:jc w:val="both"/>
        <w:rPr>
          <w:spacing w:val="-3"/>
          <w:sz w:val="28"/>
          <w:szCs w:val="28"/>
        </w:rPr>
      </w:pPr>
      <w:r w:rsidRPr="00633A2E">
        <w:rPr>
          <w:sz w:val="28"/>
          <w:szCs w:val="28"/>
        </w:rPr>
        <w:t>В ходе реализации СКМ «Подросток»</w:t>
      </w:r>
      <w:r w:rsidRPr="00633A2E">
        <w:rPr>
          <w:spacing w:val="-2"/>
          <w:sz w:val="28"/>
          <w:szCs w:val="28"/>
        </w:rPr>
        <w:t xml:space="preserve"> сотрудниками Вилейского РОВД будут проведены отработки</w:t>
      </w:r>
      <w:r w:rsidRPr="00633A2E">
        <w:rPr>
          <w:spacing w:val="-3"/>
          <w:sz w:val="28"/>
          <w:szCs w:val="28"/>
        </w:rPr>
        <w:t xml:space="preserve"> </w:t>
      </w:r>
      <w:r w:rsidRPr="00633A2E">
        <w:rPr>
          <w:sz w:val="28"/>
          <w:szCs w:val="28"/>
        </w:rPr>
        <w:t xml:space="preserve">развлекательных учреждений и питейных заведений, расположенных в г. Вилейка и Вилейском районе, мест концентрации молодёжи, парков, мест отдыха граждан, </w:t>
      </w:r>
      <w:r w:rsidRPr="00633A2E">
        <w:rPr>
          <w:spacing w:val="-3"/>
          <w:sz w:val="28"/>
          <w:szCs w:val="28"/>
        </w:rPr>
        <w:t>общежитий УО «ВГК», УО «ИГАК», также будут проверены объекты торговли всех форм собственности.</w:t>
      </w:r>
    </w:p>
    <w:p w:rsidR="009E11CC" w:rsidRPr="00633A2E" w:rsidRDefault="009E11CC" w:rsidP="009E11CC">
      <w:pPr>
        <w:pStyle w:val="a3"/>
        <w:spacing w:line="240" w:lineRule="atLeast"/>
        <w:ind w:firstLine="709"/>
        <w:jc w:val="both"/>
        <w:rPr>
          <w:rFonts w:ascii="Times New Roman" w:hAnsi="Times New Roman" w:cs="Times New Roman"/>
          <w:sz w:val="28"/>
          <w:szCs w:val="28"/>
        </w:rPr>
      </w:pPr>
      <w:r w:rsidRPr="00633A2E">
        <w:rPr>
          <w:rFonts w:ascii="Times New Roman" w:hAnsi="Times New Roman" w:cs="Times New Roman"/>
          <w:sz w:val="28"/>
          <w:szCs w:val="28"/>
        </w:rPr>
        <w:t xml:space="preserve">Основную массу выявленных правонарушений составляют правонарушения, совершенные подростками в состоянии алкогольного опьянения, а также находящимися без сопровождения законных представителей в период с 23 часов и до 06 часов вне жилища. Поэтому, хочется еще раз обратить внимание родителей на контроль за детьми, в том числе и в вечернее время. </w:t>
      </w:r>
    </w:p>
    <w:p w:rsidR="009E11CC" w:rsidRPr="00633A2E" w:rsidRDefault="009E11CC" w:rsidP="009E11CC">
      <w:pPr>
        <w:pStyle w:val="a3"/>
        <w:spacing w:line="240" w:lineRule="atLeast"/>
        <w:ind w:firstLine="708"/>
        <w:jc w:val="both"/>
        <w:rPr>
          <w:rFonts w:ascii="Times New Roman" w:hAnsi="Times New Roman" w:cs="Times New Roman"/>
          <w:sz w:val="28"/>
          <w:szCs w:val="28"/>
        </w:rPr>
      </w:pPr>
      <w:r w:rsidRPr="00633A2E">
        <w:rPr>
          <w:rFonts w:ascii="Times New Roman" w:hAnsi="Times New Roman" w:cs="Times New Roman"/>
          <w:sz w:val="28"/>
          <w:szCs w:val="28"/>
        </w:rPr>
        <w:t xml:space="preserve">Также всем гражданам дополнительно разъясняем, что распитие алкогольных, слабоалкогольных напитков или пива на улице, стадионе, перке, общественном транспорте или других общественных местах, кроме мест, предназначенных для употребления алкогольных, слабоалкогольных напитков или пива, либо появление в общественном месте в состоянии алкогольного опьянения, оскорбляющем человеческое достоинство и общественную нравственность – влекут наложение штрафа в размере до восьми базовых величин. Ответственность за данное правонарушение предусмотрена ч.1 ст.19.3 КоАП РБ. Невыполнение родителями или лицами их замещающими, обязанностей по сопровождению несовершеннолетнего в возрасте до 16 лет либо по обеспечению его сопровождения совершеннолетним лицом в период с 23 до 06 часов вне жилища – влечет </w:t>
      </w:r>
      <w:proofErr w:type="gramStart"/>
      <w:r w:rsidRPr="00633A2E">
        <w:rPr>
          <w:rFonts w:ascii="Times New Roman" w:hAnsi="Times New Roman" w:cs="Times New Roman"/>
          <w:sz w:val="28"/>
          <w:szCs w:val="28"/>
        </w:rPr>
        <w:t>наложение  штрафа</w:t>
      </w:r>
      <w:proofErr w:type="gramEnd"/>
      <w:r w:rsidRPr="00633A2E">
        <w:rPr>
          <w:rFonts w:ascii="Times New Roman" w:hAnsi="Times New Roman" w:cs="Times New Roman"/>
          <w:sz w:val="28"/>
          <w:szCs w:val="28"/>
        </w:rPr>
        <w:t xml:space="preserve"> в размере до двух базовых величин. Ответственность за данное правонарушение предусмотрена ч.2 ст.10.3 КоАП РБ.  </w:t>
      </w:r>
    </w:p>
    <w:p w:rsidR="009E11CC" w:rsidRPr="00633A2E" w:rsidRDefault="009E11CC" w:rsidP="009E11CC">
      <w:pPr>
        <w:pStyle w:val="a3"/>
        <w:spacing w:line="240" w:lineRule="atLeast"/>
        <w:ind w:firstLine="708"/>
        <w:jc w:val="both"/>
        <w:rPr>
          <w:rFonts w:ascii="Times New Roman" w:hAnsi="Times New Roman" w:cs="Times New Roman"/>
          <w:sz w:val="28"/>
          <w:szCs w:val="28"/>
        </w:rPr>
      </w:pPr>
      <w:r w:rsidRPr="00633A2E">
        <w:rPr>
          <w:rFonts w:ascii="Times New Roman" w:hAnsi="Times New Roman" w:cs="Times New Roman"/>
          <w:sz w:val="28"/>
          <w:szCs w:val="28"/>
        </w:rPr>
        <w:lastRenderedPageBreak/>
        <w:t>Будем надеяться, что результаты проведенных мероприятий позволят стабилизироваться криминогенную обстановку в молодежной среде в Вилейском районе.</w:t>
      </w:r>
    </w:p>
    <w:p w:rsidR="009E11CC" w:rsidRPr="00633A2E" w:rsidRDefault="009E11CC" w:rsidP="009E11CC">
      <w:pPr>
        <w:pStyle w:val="a7"/>
        <w:tabs>
          <w:tab w:val="left" w:pos="900"/>
          <w:tab w:val="left" w:pos="4680"/>
        </w:tabs>
        <w:spacing w:after="0" w:line="240" w:lineRule="atLeast"/>
        <w:jc w:val="both"/>
        <w:rPr>
          <w:sz w:val="28"/>
          <w:szCs w:val="28"/>
          <w:lang w:val="ru-RU"/>
        </w:rPr>
      </w:pPr>
      <w:r>
        <w:rPr>
          <w:sz w:val="28"/>
          <w:szCs w:val="28"/>
          <w:lang w:val="ru-RU"/>
        </w:rPr>
        <w:tab/>
      </w:r>
      <w:r w:rsidRPr="00633A2E">
        <w:rPr>
          <w:sz w:val="28"/>
          <w:szCs w:val="28"/>
          <w:lang w:val="ru-RU"/>
        </w:rPr>
        <w:t xml:space="preserve">Поэтому: убедительная просьба ко всем гражданам, о любых фактах нарушения подростками действующего законодательства, местах сбора несовершеннолетних в целях употребления </w:t>
      </w:r>
      <w:proofErr w:type="spellStart"/>
      <w:r w:rsidRPr="00633A2E">
        <w:rPr>
          <w:sz w:val="28"/>
          <w:szCs w:val="28"/>
          <w:lang w:val="ru-RU"/>
        </w:rPr>
        <w:t>психоактивных</w:t>
      </w:r>
      <w:proofErr w:type="spellEnd"/>
      <w:r w:rsidRPr="00633A2E">
        <w:rPr>
          <w:sz w:val="28"/>
          <w:szCs w:val="28"/>
          <w:lang w:val="ru-RU"/>
        </w:rPr>
        <w:t xml:space="preserve"> веществ и алкоголя, а также другим волнующим Вас вопросам обращаться (в том числе и анонимно) по телефонам: 5-49-89 – инспекция по делам несовершеннолетних Вилейского РОВД, либо на линию «102».</w:t>
      </w:r>
    </w:p>
    <w:p w:rsidR="009E11CC" w:rsidRPr="00633A2E" w:rsidRDefault="009E11CC" w:rsidP="009E11CC">
      <w:pPr>
        <w:spacing w:line="240" w:lineRule="atLeast"/>
        <w:jc w:val="both"/>
        <w:rPr>
          <w:sz w:val="28"/>
          <w:szCs w:val="28"/>
        </w:rPr>
      </w:pPr>
    </w:p>
    <w:p w:rsidR="009E11CC" w:rsidRPr="00633A2E" w:rsidRDefault="009E11CC" w:rsidP="009E11CC">
      <w:pPr>
        <w:spacing w:line="240" w:lineRule="atLeast"/>
        <w:jc w:val="both"/>
        <w:rPr>
          <w:b/>
          <w:sz w:val="28"/>
          <w:szCs w:val="28"/>
        </w:rPr>
      </w:pPr>
      <w:r w:rsidRPr="00633A2E">
        <w:rPr>
          <w:b/>
          <w:sz w:val="28"/>
          <w:szCs w:val="28"/>
        </w:rPr>
        <w:t>Заместитель начальника Вилейского РОВД – начальник милиции общественной безопасности подполковник милиции Соловей В.В.</w:t>
      </w:r>
    </w:p>
    <w:p w:rsidR="009E11CC" w:rsidRDefault="009E11CC" w:rsidP="009E11CC">
      <w:pPr>
        <w:spacing w:line="240" w:lineRule="atLeast"/>
        <w:jc w:val="both"/>
        <w:rPr>
          <w:b/>
          <w:sz w:val="30"/>
        </w:rPr>
      </w:pPr>
    </w:p>
    <w:p w:rsidR="009E11CC" w:rsidRDefault="009E11CC" w:rsidP="009E11CC">
      <w:pPr>
        <w:spacing w:line="240" w:lineRule="atLeast"/>
        <w:jc w:val="both"/>
        <w:rPr>
          <w:b/>
          <w:sz w:val="30"/>
        </w:rPr>
      </w:pPr>
    </w:p>
    <w:p w:rsidR="00217482" w:rsidRPr="00FA2728" w:rsidRDefault="00217482" w:rsidP="00FA2728">
      <w:bookmarkStart w:id="0" w:name="_GoBack"/>
      <w:bookmarkEnd w:id="0"/>
    </w:p>
    <w:sectPr w:rsidR="00217482" w:rsidRPr="00FA2728" w:rsidSect="009A392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31349"/>
    <w:multiLevelType w:val="hybridMultilevel"/>
    <w:tmpl w:val="CFFC864C"/>
    <w:lvl w:ilvl="0" w:tplc="A5401B5C">
      <w:start w:val="1"/>
      <w:numFmt w:val="decimal"/>
      <w:lvlText w:val="%1)"/>
      <w:lvlJc w:val="left"/>
      <w:pPr>
        <w:ind w:left="360"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6EB"/>
    <w:rsid w:val="00217482"/>
    <w:rsid w:val="009A392C"/>
    <w:rsid w:val="009E11CC"/>
    <w:rsid w:val="009F66EB"/>
    <w:rsid w:val="00C57AFB"/>
    <w:rsid w:val="00FA2728"/>
    <w:rsid w:val="00FB0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A6251-4A25-4C65-8994-21EEBA38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482"/>
    <w:pPr>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адресат,Без интервала1"/>
    <w:link w:val="a4"/>
    <w:uiPriority w:val="1"/>
    <w:qFormat/>
    <w:rsid w:val="00217482"/>
    <w:pPr>
      <w:spacing w:after="0" w:line="240" w:lineRule="auto"/>
    </w:pPr>
    <w:rPr>
      <w:rFonts w:ascii="Calibri" w:eastAsia="Times New Roman" w:hAnsi="Calibri" w:cs="Calibri"/>
    </w:rPr>
  </w:style>
  <w:style w:type="character" w:customStyle="1" w:styleId="a4">
    <w:name w:val="Без интервала Знак"/>
    <w:aliases w:val="адресат Знак,Без интервала1 Знак"/>
    <w:basedOn w:val="a0"/>
    <w:link w:val="a3"/>
    <w:uiPriority w:val="1"/>
    <w:locked/>
    <w:rsid w:val="00217482"/>
    <w:rPr>
      <w:rFonts w:ascii="Calibri" w:eastAsia="Times New Roman" w:hAnsi="Calibri" w:cs="Calibri"/>
    </w:rPr>
  </w:style>
  <w:style w:type="paragraph" w:customStyle="1" w:styleId="1">
    <w:name w:val="Основной текст1"/>
    <w:basedOn w:val="a"/>
    <w:uiPriority w:val="99"/>
    <w:rsid w:val="00217482"/>
    <w:pPr>
      <w:widowControl w:val="0"/>
      <w:shd w:val="clear" w:color="auto" w:fill="FFFFFF"/>
      <w:ind w:firstLine="400"/>
    </w:pPr>
    <w:rPr>
      <w:sz w:val="30"/>
      <w:szCs w:val="30"/>
      <w:lang w:eastAsia="en-US"/>
    </w:rPr>
  </w:style>
  <w:style w:type="paragraph" w:customStyle="1" w:styleId="23">
    <w:name w:val="Основной текст 23"/>
    <w:basedOn w:val="a"/>
    <w:rsid w:val="00217482"/>
    <w:pPr>
      <w:overflowPunct w:val="0"/>
      <w:autoSpaceDE w:val="0"/>
      <w:autoSpaceDN w:val="0"/>
      <w:adjustRightInd w:val="0"/>
      <w:ind w:firstLine="561"/>
      <w:jc w:val="both"/>
    </w:pPr>
    <w:rPr>
      <w:szCs w:val="20"/>
      <w:lang w:eastAsia="ru-RU"/>
    </w:rPr>
  </w:style>
  <w:style w:type="paragraph" w:styleId="a5">
    <w:name w:val="Balloon Text"/>
    <w:basedOn w:val="a"/>
    <w:link w:val="a6"/>
    <w:uiPriority w:val="99"/>
    <w:semiHidden/>
    <w:unhideWhenUsed/>
    <w:rsid w:val="009A392C"/>
    <w:rPr>
      <w:rFonts w:ascii="Segoe UI" w:hAnsi="Segoe UI" w:cs="Segoe UI"/>
      <w:sz w:val="18"/>
      <w:szCs w:val="18"/>
    </w:rPr>
  </w:style>
  <w:style w:type="character" w:customStyle="1" w:styleId="a6">
    <w:name w:val="Текст выноски Знак"/>
    <w:basedOn w:val="a0"/>
    <w:link w:val="a5"/>
    <w:uiPriority w:val="99"/>
    <w:semiHidden/>
    <w:rsid w:val="009A392C"/>
    <w:rPr>
      <w:rFonts w:ascii="Segoe UI" w:eastAsia="Times New Roman" w:hAnsi="Segoe UI" w:cs="Segoe UI"/>
      <w:sz w:val="18"/>
      <w:szCs w:val="18"/>
      <w:lang w:eastAsia="zh-CN"/>
    </w:rPr>
  </w:style>
  <w:style w:type="paragraph" w:styleId="a7">
    <w:name w:val="Body Text"/>
    <w:basedOn w:val="a"/>
    <w:link w:val="a8"/>
    <w:rsid w:val="009E11CC"/>
    <w:pPr>
      <w:spacing w:after="120"/>
    </w:pPr>
    <w:rPr>
      <w:lang w:val="be-BY" w:eastAsia="ru-RU"/>
    </w:rPr>
  </w:style>
  <w:style w:type="character" w:customStyle="1" w:styleId="a8">
    <w:name w:val="Основной текст Знак"/>
    <w:basedOn w:val="a0"/>
    <w:link w:val="a7"/>
    <w:rsid w:val="009E11CC"/>
    <w:rPr>
      <w:rFonts w:ascii="Times New Roman" w:eastAsia="Times New Roman" w:hAnsi="Times New Roman" w:cs="Times New Roman"/>
      <w:sz w:val="24"/>
      <w:szCs w:val="24"/>
      <w:lang w:val="be-BY"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2845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UVD</dc:creator>
  <cp:keywords/>
  <dc:description/>
  <cp:lastModifiedBy>UVD</cp:lastModifiedBy>
  <cp:revision>2</cp:revision>
  <cp:lastPrinted>2025-09-04T07:51:00Z</cp:lastPrinted>
  <dcterms:created xsi:type="dcterms:W3CDTF">2026-02-24T09:46:00Z</dcterms:created>
  <dcterms:modified xsi:type="dcterms:W3CDTF">2026-02-24T09:46:00Z</dcterms:modified>
</cp:coreProperties>
</file>