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B65FC" w14:textId="77777777" w:rsidR="00754DDB" w:rsidRDefault="00754DDB" w:rsidP="00754DDB">
      <w:pPr>
        <w:spacing w:after="0" w:line="240" w:lineRule="auto"/>
        <w:ind w:firstLine="851"/>
        <w:jc w:val="both"/>
      </w:pPr>
      <w:r>
        <w:rPr>
          <w:rFonts w:ascii="Times New Roman" w:hAnsi="Times New Roman" w:cs="Times New Roman"/>
          <w:sz w:val="30"/>
          <w:szCs w:val="30"/>
        </w:rPr>
        <w:t>Мядельская межрайонная</w:t>
      </w:r>
      <w:r w:rsidRPr="00754DDB">
        <w:rPr>
          <w:rFonts w:ascii="Times New Roman" w:hAnsi="Times New Roman" w:cs="Times New Roman"/>
          <w:sz w:val="30"/>
          <w:szCs w:val="30"/>
        </w:rPr>
        <w:t xml:space="preserve"> инспекция </w:t>
      </w:r>
      <w:r>
        <w:rPr>
          <w:rFonts w:ascii="Times New Roman" w:hAnsi="Times New Roman" w:cs="Times New Roman"/>
          <w:sz w:val="30"/>
          <w:szCs w:val="30"/>
        </w:rPr>
        <w:t xml:space="preserve">охраны животного и растительного мира </w:t>
      </w:r>
      <w:r w:rsidRPr="00754DDB">
        <w:rPr>
          <w:rFonts w:ascii="Times New Roman" w:hAnsi="Times New Roman" w:cs="Times New Roman"/>
          <w:sz w:val="30"/>
          <w:szCs w:val="30"/>
        </w:rPr>
        <w:t xml:space="preserve">напоминает о </w:t>
      </w:r>
      <w:r w:rsidR="00CB2AAA">
        <w:rPr>
          <w:rFonts w:ascii="Times New Roman" w:hAnsi="Times New Roman" w:cs="Times New Roman"/>
          <w:sz w:val="30"/>
          <w:szCs w:val="30"/>
        </w:rPr>
        <w:t>действии</w:t>
      </w:r>
      <w:r w:rsidRPr="00754DDB">
        <w:rPr>
          <w:rFonts w:ascii="Times New Roman" w:hAnsi="Times New Roman" w:cs="Times New Roman"/>
          <w:sz w:val="30"/>
          <w:szCs w:val="30"/>
        </w:rPr>
        <w:t xml:space="preserve"> запрета на вылов сома и сига чудского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754DDB">
        <w:t xml:space="preserve"> </w:t>
      </w:r>
    </w:p>
    <w:p w14:paraId="2A0450C9" w14:textId="77777777" w:rsidR="00476A8A" w:rsidRDefault="00754DDB" w:rsidP="00754DD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754DDB">
        <w:rPr>
          <w:rFonts w:ascii="Times New Roman" w:hAnsi="Times New Roman" w:cs="Times New Roman"/>
          <w:sz w:val="30"/>
          <w:szCs w:val="30"/>
        </w:rPr>
        <w:t>С приближением зимы сом залегает в ямах и (или) других укрытиях, где проводит зимний период в неподвижном состоянии, тем самым становясь легкой добычей для недобросовестных рыболовов. В целях сохранения сома европейского в зимний период с 1 ноября по 31 марта повсеместно запрещен его лов.</w:t>
      </w:r>
    </w:p>
    <w:p w14:paraId="029BF981" w14:textId="77777777" w:rsidR="00754DDB" w:rsidRDefault="00754DDB" w:rsidP="00754DD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754DDB">
        <w:rPr>
          <w:rFonts w:ascii="Times New Roman" w:hAnsi="Times New Roman" w:cs="Times New Roman"/>
          <w:sz w:val="30"/>
          <w:szCs w:val="30"/>
        </w:rPr>
        <w:t>Запрет на лов сига чудского связан с периодом его нереста. С целью создания благоприятных условий для его воспроизводства с 1 ноября по 15 декабря осуществлять лов сига чудского запрещено.</w:t>
      </w:r>
    </w:p>
    <w:p w14:paraId="34BF6C1B" w14:textId="77777777" w:rsidR="00754DDB" w:rsidRPr="00754DDB" w:rsidRDefault="00754DDB" w:rsidP="00754DD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754DDB">
        <w:rPr>
          <w:rFonts w:ascii="Times New Roman" w:hAnsi="Times New Roman" w:cs="Times New Roman"/>
          <w:sz w:val="30"/>
          <w:szCs w:val="30"/>
        </w:rPr>
        <w:t>При вылове вышеуказанных видов рыбы, ее необходимо немедленно отпустить обратно в водоем в любом виде.</w:t>
      </w:r>
    </w:p>
    <w:p w14:paraId="2EA32207" w14:textId="77777777" w:rsidR="00754DDB" w:rsidRPr="00754DDB" w:rsidRDefault="00754DDB" w:rsidP="00754DD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754DDB">
        <w:rPr>
          <w:rFonts w:ascii="Times New Roman" w:hAnsi="Times New Roman" w:cs="Times New Roman"/>
          <w:sz w:val="30"/>
          <w:szCs w:val="30"/>
        </w:rPr>
        <w:t>Соблюдение этих мер — не только способ избежать штрафов, но и вклад в сохранение биоразнообразия белорусских рек и озер для будущих поколений.</w:t>
      </w:r>
    </w:p>
    <w:p w14:paraId="435D2555" w14:textId="77777777" w:rsidR="00754DDB" w:rsidRDefault="00754DDB" w:rsidP="00754DD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754DDB">
        <w:rPr>
          <w:rFonts w:ascii="Times New Roman" w:hAnsi="Times New Roman" w:cs="Times New Roman"/>
          <w:sz w:val="30"/>
          <w:szCs w:val="30"/>
        </w:rPr>
        <w:t>Если вы стали свидетелем нарушения природоохранного законодательства, сообщите об этом по телефону доверия Государственной инспекции: 8 (017) 39-00-000; 8 (033) 333-6-000.</w:t>
      </w:r>
    </w:p>
    <w:p w14:paraId="676E0FF5" w14:textId="77777777" w:rsidR="00754DDB" w:rsidRDefault="00754DDB" w:rsidP="00754DD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14:paraId="42602E82" w14:textId="710D9FB4" w:rsidR="00754DDB" w:rsidRPr="00754DDB" w:rsidRDefault="00754DDB" w:rsidP="00754DD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754DDB" w:rsidRPr="00754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3F4"/>
    <w:rsid w:val="00452D9A"/>
    <w:rsid w:val="00476A8A"/>
    <w:rsid w:val="00754DDB"/>
    <w:rsid w:val="008833F4"/>
    <w:rsid w:val="00CB2AAA"/>
    <w:rsid w:val="00E3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9DA35"/>
  <w15:docId w15:val="{4EA5660C-B1A2-4666-973B-E70A7B13D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</cp:lastModifiedBy>
  <cp:revision>2</cp:revision>
  <dcterms:created xsi:type="dcterms:W3CDTF">2025-11-26T09:48:00Z</dcterms:created>
  <dcterms:modified xsi:type="dcterms:W3CDTF">2025-11-26T09:48:00Z</dcterms:modified>
</cp:coreProperties>
</file>