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578" w14:textId="77777777" w:rsidR="00CD23EE" w:rsidRDefault="00CD23EE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524DA2" w14:paraId="0557CF70" w14:textId="77777777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14:paraId="5EDCED7B" w14:textId="77777777" w:rsidR="00724E64" w:rsidRDefault="00724E64" w:rsidP="00CE6B72">
            <w:pPr>
              <w:jc w:val="center"/>
              <w:rPr>
                <w:b/>
                <w:bCs/>
                <w:sz w:val="30"/>
                <w:szCs w:val="30"/>
              </w:rPr>
            </w:pPr>
            <w:r w:rsidRPr="00524DA2">
              <w:rPr>
                <w:b/>
                <w:bCs/>
                <w:sz w:val="30"/>
                <w:szCs w:val="30"/>
              </w:rPr>
              <w:t>Админист</w:t>
            </w:r>
            <w:r w:rsidR="00A82FBF">
              <w:rPr>
                <w:b/>
                <w:bCs/>
                <w:sz w:val="30"/>
                <w:szCs w:val="30"/>
              </w:rPr>
              <w:t>ративная процедура № 9.11.2</w:t>
            </w:r>
          </w:p>
          <w:p w14:paraId="5C8F6D0F" w14:textId="77777777" w:rsidR="003201B9" w:rsidRPr="00F50E46" w:rsidRDefault="00A82FBF" w:rsidP="00DA12A4">
            <w:pPr>
              <w:pStyle w:val="af0"/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</w:t>
            </w:r>
            <w:r w:rsidRPr="00A82FBF">
              <w:rPr>
                <w:b/>
                <w:bCs/>
                <w:sz w:val="30"/>
                <w:szCs w:val="30"/>
              </w:rPr>
              <w:t>родление действия разрешения на размещение средства наружной рекламы</w:t>
            </w:r>
          </w:p>
        </w:tc>
      </w:tr>
      <w:tr w:rsidR="00724E64" w:rsidRPr="00F50E46" w14:paraId="11398D8F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14:paraId="14BDC040" w14:textId="77777777"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 w:rsidR="00DC222D">
              <w:rPr>
                <w:b/>
                <w:bCs/>
                <w:sz w:val="26"/>
                <w:szCs w:val="26"/>
              </w:rPr>
              <w:t>я</w:t>
            </w:r>
            <w:r w:rsidRPr="00DC222D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14:paraId="4E851271" w14:textId="77777777"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14:paraId="622165EB" w14:textId="77777777" w:rsidR="00384C2D" w:rsidRDefault="00384C2D" w:rsidP="00384C2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14:paraId="364FE5A7" w14:textId="77777777" w:rsidR="00384C2D" w:rsidRDefault="00384C2D" w:rsidP="00384C2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14:paraId="322A061E" w14:textId="77777777" w:rsidR="00724E64" w:rsidRPr="00524DA2" w:rsidRDefault="00384C2D" w:rsidP="00384C2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ул.Партизанская, 44)</w:t>
            </w:r>
          </w:p>
        </w:tc>
      </w:tr>
      <w:tr w:rsidR="008C4CFD" w14:paraId="0812D8BF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14:paraId="67F86690" w14:textId="77777777" w:rsidR="008C4CF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14:paraId="3F838452" w14:textId="77777777"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14:paraId="337807BF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B5053">
              <w:rPr>
                <w:sz w:val="30"/>
                <w:szCs w:val="30"/>
              </w:rPr>
              <w:t>заявление</w:t>
            </w:r>
          </w:p>
          <w:p w14:paraId="1ECDE894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5C604676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B5053">
              <w:rPr>
                <w:sz w:val="30"/>
                <w:szCs w:val="30"/>
              </w:rPr>
              <w:t>ранее выданное разрешение на размещение средства наружной рекламы</w:t>
            </w:r>
          </w:p>
          <w:p w14:paraId="747C0EC1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564F05E9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B5053">
              <w:rPr>
                <w:sz w:val="30"/>
                <w:szCs w:val="30"/>
              </w:rPr>
              <w:t>фотография средства наружной рекламы в увязке с конкретной архитектурно-планировочной ситуацией по месту его размещения размером 9 x 13 сантиметров, выполненная в цвете</w:t>
            </w:r>
          </w:p>
          <w:p w14:paraId="30A2A8F7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6B38E617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B5053">
              <w:rPr>
                <w:sz w:val="30"/>
                <w:szCs w:val="30"/>
              </w:rPr>
              <w:t>письмо или иной документ о согласии собственника или уполномоченного лица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собственности, за исключением случая, когда рекламораспространитель является собственником или уполномоченным лицом. При размещении средства наружной рекламы на имуществе, находящемся в общей собственности нескольких лиц, – документ, подтверждающий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документ)2</w:t>
            </w:r>
          </w:p>
          <w:p w14:paraId="00E002CF" w14:textId="77777777" w:rsidR="006B5053" w:rsidRPr="006B5053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2CD87BD1" w14:textId="77777777" w:rsidR="008C4CFD" w:rsidRPr="009348E4" w:rsidRDefault="006B5053" w:rsidP="006B505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6B5053">
              <w:rPr>
                <w:sz w:val="30"/>
                <w:szCs w:val="30"/>
              </w:rPr>
              <w:t>документ, подтверждающий внесение платы15</w:t>
            </w:r>
          </w:p>
        </w:tc>
      </w:tr>
      <w:tr w:rsidR="008C4CFD" w14:paraId="4BBB3733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14:paraId="5611D1DE" w14:textId="77777777"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14:paraId="04AD15DE" w14:textId="77777777"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14:paraId="7F2CAA21" w14:textId="77777777" w:rsidR="008C4CFD" w:rsidRDefault="004F4977" w:rsidP="008C4CF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15,32 бел. рублей- продление действия разрешения на размещение средства наружной рекламы;</w:t>
            </w:r>
          </w:p>
          <w:p w14:paraId="6F87B4F0" w14:textId="77777777" w:rsidR="004F4977" w:rsidRDefault="004F4977" w:rsidP="008C4CF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19,28- переоформление разрешения на  размещение средства наружной рекламы;</w:t>
            </w:r>
          </w:p>
          <w:p w14:paraId="44354C41" w14:textId="77777777" w:rsid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  <w:r w:rsidRPr="004F4977">
              <w:rPr>
                <w:sz w:val="30"/>
                <w:szCs w:val="30"/>
              </w:rPr>
              <w:t>бесплатно – при продлении действия разрешения на размещение средства наружной рекламы, специально предназначенного и используемого для размещения (распространения) социальной рекламы в пределах придорожной полосы (контролируемой зоны) автомобильной дороги, красных линий улиц, дорог или площадей населенных пунктов</w:t>
            </w:r>
          </w:p>
        </w:tc>
      </w:tr>
      <w:tr w:rsidR="008C4CFD" w14:paraId="0E8B8702" w14:textId="77777777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14:paraId="68417458" w14:textId="77777777"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14:paraId="3219457C" w14:textId="77777777" w:rsidR="008C4CFD" w:rsidRDefault="00A82FBF" w:rsidP="00FF55BB">
            <w:pPr>
              <w:spacing w:line="280" w:lineRule="exact"/>
              <w:rPr>
                <w:sz w:val="30"/>
                <w:szCs w:val="30"/>
              </w:rPr>
            </w:pPr>
            <w:r w:rsidRPr="00A82FBF">
              <w:rPr>
                <w:sz w:val="30"/>
                <w:szCs w:val="30"/>
              </w:rPr>
              <w:t>5 рабочих дней</w:t>
            </w:r>
          </w:p>
        </w:tc>
      </w:tr>
      <w:tr w:rsidR="008C4CFD" w14:paraId="6C5BA96A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14:paraId="19C70CDA" w14:textId="77777777"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DC222D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14:paraId="0444D8B9" w14:textId="77777777"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14:paraId="603AD64B" w14:textId="77777777" w:rsidR="004F4977" w:rsidRP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  <w:r w:rsidRPr="004F4977">
              <w:rPr>
                <w:sz w:val="30"/>
                <w:szCs w:val="30"/>
              </w:rPr>
              <w:t>не менее 7 лет на мультимедийные рекламные конструкции, электронные табло</w:t>
            </w:r>
          </w:p>
          <w:p w14:paraId="4C3BF814" w14:textId="77777777" w:rsid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</w:p>
          <w:p w14:paraId="33A8E245" w14:textId="77777777" w:rsidR="004F4977" w:rsidRP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  <w:r w:rsidRPr="004F4977">
              <w:rPr>
                <w:sz w:val="30"/>
                <w:szCs w:val="30"/>
              </w:rPr>
              <w:t>не менее 5 лет на иные технически сложные средства наружной рекламы (надкрышные рекламные конструкции, средства наружной рекламы на путепроводах (мостах), щиты с площадью рекламного поля 32 кв. метра и более, иные средства наружной рекламы с площадью рекламного поля более 50 кв. метров, щиты с внутренней подсветкой, щиты с вращающимися рекламными полями, призматроны, лайтпостеры (световые коробы) с площадью рекламного поля более 2,16 кв. метра, лайтпостеры (световые коробы) в подземных пешеходных переходах, панели с внутренней подсветкой, а также иные средства наружной рекламы, отнесенные к технически сложным средствам наружной рекламы решением местного исполнительного и распорядительного органа), объемно-пространственные рекламные конструкции</w:t>
            </w:r>
          </w:p>
          <w:p w14:paraId="70FD4416" w14:textId="77777777" w:rsidR="004F4977" w:rsidRP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</w:p>
          <w:p w14:paraId="3F29E3B9" w14:textId="77777777" w:rsidR="004F4977" w:rsidRP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  <w:r w:rsidRPr="004F4977">
              <w:rPr>
                <w:sz w:val="30"/>
                <w:szCs w:val="30"/>
              </w:rPr>
              <w:t>не менее 3 лет на лайтпостеры (световые коробы) с площадью рекламного поля до 2,16 кв. метра включительно, за исключением размещаемых в подземных пешеходных переходах, щиты с площадью рекламного поля до 32 кв. метров без внутренней подсветки, пилоны, панели без внутренней подсветки, указатели с внутренней подсветкой, иные средства наружной рекламы, закрепляемые на земельном участке</w:t>
            </w:r>
          </w:p>
          <w:p w14:paraId="4512010E" w14:textId="77777777" w:rsidR="004F4977" w:rsidRPr="004F4977" w:rsidRDefault="004F4977" w:rsidP="004F4977">
            <w:pPr>
              <w:spacing w:line="280" w:lineRule="exact"/>
              <w:rPr>
                <w:sz w:val="30"/>
                <w:szCs w:val="30"/>
              </w:rPr>
            </w:pPr>
          </w:p>
          <w:p w14:paraId="5EBF4F8C" w14:textId="77777777" w:rsidR="003D2571" w:rsidRPr="00EA7DD8" w:rsidRDefault="004F4977" w:rsidP="004F4977">
            <w:pPr>
              <w:spacing w:line="280" w:lineRule="exact"/>
              <w:rPr>
                <w:sz w:val="30"/>
                <w:szCs w:val="30"/>
              </w:rPr>
            </w:pPr>
            <w:r w:rsidRPr="004F4977">
              <w:rPr>
                <w:sz w:val="30"/>
                <w:szCs w:val="30"/>
              </w:rPr>
              <w:t>на иные средства наружной рекламы – на срок не менее 1 года, если иное не определено договором на размещение средства наружной рекламы</w:t>
            </w:r>
          </w:p>
        </w:tc>
      </w:tr>
    </w:tbl>
    <w:p w14:paraId="137F3581" w14:textId="77777777" w:rsidR="00724E64" w:rsidRDefault="00724E64">
      <w:pPr>
        <w:rPr>
          <w:sz w:val="30"/>
          <w:szCs w:val="30"/>
        </w:rPr>
      </w:pPr>
    </w:p>
    <w:p w14:paraId="12346238" w14:textId="77777777" w:rsidR="00421C48" w:rsidRDefault="00421C48">
      <w:pPr>
        <w:rPr>
          <w:sz w:val="30"/>
          <w:szCs w:val="30"/>
        </w:rPr>
      </w:pPr>
    </w:p>
    <w:p w14:paraId="7EA8B556" w14:textId="77777777" w:rsidR="003B64E8" w:rsidRDefault="003B64E8">
      <w:pPr>
        <w:rPr>
          <w:sz w:val="30"/>
          <w:szCs w:val="30"/>
        </w:rPr>
      </w:pPr>
    </w:p>
    <w:p w14:paraId="2941B0E2" w14:textId="77777777" w:rsidR="003B64E8" w:rsidRDefault="003B64E8">
      <w:pPr>
        <w:rPr>
          <w:sz w:val="30"/>
          <w:szCs w:val="30"/>
        </w:rPr>
      </w:pPr>
    </w:p>
    <w:sectPr w:rsidR="003B64E8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2E35" w14:textId="77777777" w:rsidR="007F41B4" w:rsidRDefault="007F41B4">
      <w:r>
        <w:separator/>
      </w:r>
    </w:p>
  </w:endnote>
  <w:endnote w:type="continuationSeparator" w:id="0">
    <w:p w14:paraId="32C4B52C" w14:textId="77777777" w:rsidR="007F41B4" w:rsidRDefault="007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5195" w14:textId="77777777" w:rsidR="007F41B4" w:rsidRDefault="007F41B4">
      <w:r>
        <w:separator/>
      </w:r>
    </w:p>
  </w:footnote>
  <w:footnote w:type="continuationSeparator" w:id="0">
    <w:p w14:paraId="113CA645" w14:textId="77777777" w:rsidR="007F41B4" w:rsidRDefault="007F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2D"/>
    <w:rsid w:val="0000143E"/>
    <w:rsid w:val="000255B2"/>
    <w:rsid w:val="000303B4"/>
    <w:rsid w:val="000558E0"/>
    <w:rsid w:val="000563AC"/>
    <w:rsid w:val="00061EB8"/>
    <w:rsid w:val="00070CEE"/>
    <w:rsid w:val="0008606A"/>
    <w:rsid w:val="000A1362"/>
    <w:rsid w:val="0011113E"/>
    <w:rsid w:val="00114495"/>
    <w:rsid w:val="00135B4B"/>
    <w:rsid w:val="0014223B"/>
    <w:rsid w:val="00182405"/>
    <w:rsid w:val="00194488"/>
    <w:rsid w:val="00197A7B"/>
    <w:rsid w:val="001A672B"/>
    <w:rsid w:val="001B58EB"/>
    <w:rsid w:val="001F0992"/>
    <w:rsid w:val="002070D5"/>
    <w:rsid w:val="00244FDA"/>
    <w:rsid w:val="00263F6F"/>
    <w:rsid w:val="002A5E8D"/>
    <w:rsid w:val="002B4FC3"/>
    <w:rsid w:val="002D64E7"/>
    <w:rsid w:val="0031134B"/>
    <w:rsid w:val="003201B9"/>
    <w:rsid w:val="00342FDE"/>
    <w:rsid w:val="00343BCD"/>
    <w:rsid w:val="00347C0F"/>
    <w:rsid w:val="00351A28"/>
    <w:rsid w:val="00351E88"/>
    <w:rsid w:val="0037373A"/>
    <w:rsid w:val="00384C2D"/>
    <w:rsid w:val="003B64E8"/>
    <w:rsid w:val="003D2571"/>
    <w:rsid w:val="004066E3"/>
    <w:rsid w:val="004079CD"/>
    <w:rsid w:val="00421C48"/>
    <w:rsid w:val="00457A74"/>
    <w:rsid w:val="004730E9"/>
    <w:rsid w:val="004D30C7"/>
    <w:rsid w:val="004E6427"/>
    <w:rsid w:val="004F4977"/>
    <w:rsid w:val="00510CBC"/>
    <w:rsid w:val="00524DA2"/>
    <w:rsid w:val="005775D9"/>
    <w:rsid w:val="005E5C50"/>
    <w:rsid w:val="005F44C0"/>
    <w:rsid w:val="005F7B7B"/>
    <w:rsid w:val="00657E4A"/>
    <w:rsid w:val="0069112D"/>
    <w:rsid w:val="006B5053"/>
    <w:rsid w:val="006D4895"/>
    <w:rsid w:val="006F3303"/>
    <w:rsid w:val="00715FA9"/>
    <w:rsid w:val="00724E64"/>
    <w:rsid w:val="00731670"/>
    <w:rsid w:val="007376EA"/>
    <w:rsid w:val="00744200"/>
    <w:rsid w:val="007F41B4"/>
    <w:rsid w:val="008149CD"/>
    <w:rsid w:val="00814E26"/>
    <w:rsid w:val="00816EC0"/>
    <w:rsid w:val="008320CC"/>
    <w:rsid w:val="00834F83"/>
    <w:rsid w:val="00850A2E"/>
    <w:rsid w:val="00854026"/>
    <w:rsid w:val="008A141D"/>
    <w:rsid w:val="008C1BB9"/>
    <w:rsid w:val="008C4CFD"/>
    <w:rsid w:val="008E6C7F"/>
    <w:rsid w:val="00900A9F"/>
    <w:rsid w:val="00904DB6"/>
    <w:rsid w:val="00910C2B"/>
    <w:rsid w:val="009348E4"/>
    <w:rsid w:val="0094200C"/>
    <w:rsid w:val="0094609F"/>
    <w:rsid w:val="00973F82"/>
    <w:rsid w:val="0098770D"/>
    <w:rsid w:val="009B654A"/>
    <w:rsid w:val="009F0021"/>
    <w:rsid w:val="009F18F9"/>
    <w:rsid w:val="009F4114"/>
    <w:rsid w:val="009F529C"/>
    <w:rsid w:val="00A059C3"/>
    <w:rsid w:val="00A15349"/>
    <w:rsid w:val="00A16CDF"/>
    <w:rsid w:val="00A16D13"/>
    <w:rsid w:val="00A82FBF"/>
    <w:rsid w:val="00A8370F"/>
    <w:rsid w:val="00AA2580"/>
    <w:rsid w:val="00AC1E5E"/>
    <w:rsid w:val="00AD477D"/>
    <w:rsid w:val="00AD70F6"/>
    <w:rsid w:val="00AE1F39"/>
    <w:rsid w:val="00B15F2B"/>
    <w:rsid w:val="00B25F3C"/>
    <w:rsid w:val="00B328B0"/>
    <w:rsid w:val="00B34933"/>
    <w:rsid w:val="00B4085B"/>
    <w:rsid w:val="00B56F01"/>
    <w:rsid w:val="00B86242"/>
    <w:rsid w:val="00BA53ED"/>
    <w:rsid w:val="00BB123E"/>
    <w:rsid w:val="00BC3C64"/>
    <w:rsid w:val="00BE0F0E"/>
    <w:rsid w:val="00C2127E"/>
    <w:rsid w:val="00C2162E"/>
    <w:rsid w:val="00C25F71"/>
    <w:rsid w:val="00C31E79"/>
    <w:rsid w:val="00C65D49"/>
    <w:rsid w:val="00C825CC"/>
    <w:rsid w:val="00C86580"/>
    <w:rsid w:val="00CC6809"/>
    <w:rsid w:val="00CD23EE"/>
    <w:rsid w:val="00CE3E66"/>
    <w:rsid w:val="00CE6B72"/>
    <w:rsid w:val="00CF3C20"/>
    <w:rsid w:val="00CF5DFC"/>
    <w:rsid w:val="00D21CF4"/>
    <w:rsid w:val="00D307DA"/>
    <w:rsid w:val="00D4685E"/>
    <w:rsid w:val="00D5049A"/>
    <w:rsid w:val="00D5697F"/>
    <w:rsid w:val="00D65C22"/>
    <w:rsid w:val="00D7430B"/>
    <w:rsid w:val="00DA12A4"/>
    <w:rsid w:val="00DA294F"/>
    <w:rsid w:val="00DC222D"/>
    <w:rsid w:val="00DD54E5"/>
    <w:rsid w:val="00DD58C6"/>
    <w:rsid w:val="00E00F3D"/>
    <w:rsid w:val="00E2300C"/>
    <w:rsid w:val="00E3061A"/>
    <w:rsid w:val="00E434F9"/>
    <w:rsid w:val="00E5642C"/>
    <w:rsid w:val="00E66B13"/>
    <w:rsid w:val="00E82F91"/>
    <w:rsid w:val="00EA0D4B"/>
    <w:rsid w:val="00EA13B5"/>
    <w:rsid w:val="00EA7DD8"/>
    <w:rsid w:val="00EB1EA0"/>
    <w:rsid w:val="00EF06EC"/>
    <w:rsid w:val="00F2106F"/>
    <w:rsid w:val="00F41B83"/>
    <w:rsid w:val="00F50E46"/>
    <w:rsid w:val="00F53AB2"/>
    <w:rsid w:val="00F57D02"/>
    <w:rsid w:val="00F77BA3"/>
    <w:rsid w:val="00F922D8"/>
    <w:rsid w:val="00FA028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F9BC7"/>
  <w14:defaultImageDpi w14:val="0"/>
  <w15:docId w15:val="{E07D115D-C322-410E-A147-C9DAE642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C2162E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alloon Text"/>
    <w:basedOn w:val="a"/>
    <w:link w:val="aa"/>
    <w:uiPriority w:val="99"/>
    <w:semiHidden/>
    <w:rsid w:val="00DC2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a1">
    <w:name w:val="Знак Знак Знак"/>
    <w:basedOn w:val="a"/>
    <w:link w:val="a0"/>
    <w:autoRedefine/>
    <w:uiPriority w:val="99"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basedOn w:val="a0"/>
    <w:link w:val="table10"/>
    <w:uiPriority w:val="99"/>
    <w:locked/>
    <w:rsid w:val="00524DA2"/>
    <w:rPr>
      <w:rFonts w:cs="Times New Roman"/>
      <w:sz w:val="22"/>
      <w:szCs w:val="22"/>
      <w:lang w:val="ru-RU" w:eastAsia="ru-RU"/>
    </w:rPr>
  </w:style>
  <w:style w:type="paragraph" w:styleId="ab">
    <w:name w:val="Body Text Indent"/>
    <w:basedOn w:val="a"/>
    <w:link w:val="ac"/>
    <w:uiPriority w:val="99"/>
    <w:rsid w:val="00F922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color w:val="000000"/>
    </w:rPr>
  </w:style>
  <w:style w:type="paragraph" w:customStyle="1" w:styleId="11">
    <w:name w:val="Знак Знак Знак1"/>
    <w:basedOn w:val="a"/>
    <w:autoRedefine/>
    <w:uiPriority w:val="99"/>
    <w:rsid w:val="00F922D8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d">
    <w:name w:val="header"/>
    <w:basedOn w:val="a"/>
    <w:link w:val="ae"/>
    <w:uiPriority w:val="99"/>
    <w:rsid w:val="00A16D13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color w:val="000000"/>
    </w:rPr>
  </w:style>
  <w:style w:type="paragraph" w:customStyle="1" w:styleId="af">
    <w:name w:val="Знак"/>
    <w:basedOn w:val="a"/>
    <w:autoRedefine/>
    <w:uiPriority w:val="99"/>
    <w:rsid w:val="0008606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">
    <w:name w:val="newncpi"/>
    <w:basedOn w:val="a"/>
    <w:uiPriority w:val="99"/>
    <w:rsid w:val="00AC1E5E"/>
    <w:pPr>
      <w:ind w:firstLine="567"/>
      <w:jc w:val="both"/>
    </w:pPr>
    <w:rPr>
      <w:color w:val="auto"/>
      <w:sz w:val="24"/>
      <w:szCs w:val="24"/>
    </w:rPr>
  </w:style>
  <w:style w:type="character" w:customStyle="1" w:styleId="datepr">
    <w:name w:val="datepr"/>
    <w:basedOn w:val="a0"/>
    <w:uiPriority w:val="99"/>
    <w:rsid w:val="00AC1E5E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AC1E5E"/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973F8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Татьяна</cp:lastModifiedBy>
  <cp:revision>2</cp:revision>
  <cp:lastPrinted>2011-01-11T05:44:00Z</cp:lastPrinted>
  <dcterms:created xsi:type="dcterms:W3CDTF">2021-07-22T14:14:00Z</dcterms:created>
  <dcterms:modified xsi:type="dcterms:W3CDTF">2021-07-22T14:14:00Z</dcterms:modified>
</cp:coreProperties>
</file>