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8248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356C88">
              <w:rPr>
                <w:b/>
                <w:bCs/>
                <w:sz w:val="30"/>
                <w:szCs w:val="30"/>
              </w:rPr>
              <w:t>16.2.1</w:t>
            </w:r>
          </w:p>
          <w:p w:rsidR="00356C88" w:rsidRDefault="00356C88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356C88">
              <w:rPr>
                <w:b/>
                <w:bCs/>
                <w:sz w:val="30"/>
                <w:szCs w:val="30"/>
              </w:rPr>
              <w:t>Принятие решения, подтверждающего приобретательную давность на</w:t>
            </w:r>
          </w:p>
          <w:p w:rsidR="00F91835" w:rsidRPr="006119FE" w:rsidRDefault="00356C88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356C88">
              <w:rPr>
                <w:b/>
                <w:bCs/>
                <w:sz w:val="30"/>
                <w:szCs w:val="30"/>
              </w:rPr>
              <w:t xml:space="preserve"> недвижимое имущество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5A0C4F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54207E" w:rsidRDefault="0054207E" w:rsidP="0054207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4207E">
              <w:rPr>
                <w:sz w:val="26"/>
                <w:szCs w:val="26"/>
              </w:rPr>
              <w:t>аявление</w:t>
            </w:r>
          </w:p>
          <w:p w:rsidR="0054207E" w:rsidRPr="0054207E" w:rsidRDefault="0054207E" w:rsidP="0054207E">
            <w:pPr>
              <w:widowControl w:val="0"/>
              <w:rPr>
                <w:sz w:val="26"/>
                <w:szCs w:val="26"/>
              </w:rPr>
            </w:pPr>
          </w:p>
          <w:p w:rsidR="00AA6CCD" w:rsidRPr="00C83669" w:rsidRDefault="0054207E" w:rsidP="0054207E">
            <w:pPr>
              <w:widowControl w:val="0"/>
              <w:rPr>
                <w:sz w:val="26"/>
                <w:szCs w:val="26"/>
              </w:rPr>
            </w:pPr>
            <w:r w:rsidRPr="0054207E">
              <w:rPr>
                <w:sz w:val="26"/>
                <w:szCs w:val="26"/>
              </w:rPr>
              <w:t>копии документов, подтверждающих факт добросовестного, открытого и непрерывного владения недвижимым имуществом в течение 15 лет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356C88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356C88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356C88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54207E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79" w:rsidRDefault="00D03179">
      <w:r>
        <w:separator/>
      </w:r>
    </w:p>
  </w:endnote>
  <w:endnote w:type="continuationSeparator" w:id="0">
    <w:p w:rsidR="00D03179" w:rsidRDefault="00D03179">
      <w:r>
        <w:continuationSeparator/>
      </w:r>
    </w:p>
  </w:endnote>
  <w:endnote w:id="1">
    <w:p w:rsidR="00000000" w:rsidRDefault="00D03179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79" w:rsidRDefault="00D03179">
      <w:r>
        <w:separator/>
      </w:r>
    </w:p>
  </w:footnote>
  <w:footnote w:type="continuationSeparator" w:id="0">
    <w:p w:rsidR="00D03179" w:rsidRDefault="00D03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902D7"/>
    <w:rsid w:val="001B29C5"/>
    <w:rsid w:val="001C0BC6"/>
    <w:rsid w:val="001D014B"/>
    <w:rsid w:val="001E2AC8"/>
    <w:rsid w:val="001E7C26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207E"/>
    <w:rsid w:val="005457B9"/>
    <w:rsid w:val="00546FED"/>
    <w:rsid w:val="00550624"/>
    <w:rsid w:val="00567158"/>
    <w:rsid w:val="005967FD"/>
    <w:rsid w:val="005A0C4F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74C7E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0317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328C71-182F-4CAA-8758-08F4E1EA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link w:val="ab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Одно Окно</cp:lastModifiedBy>
  <cp:revision>2</cp:revision>
  <cp:lastPrinted>2020-09-24T08:32:00Z</cp:lastPrinted>
  <dcterms:created xsi:type="dcterms:W3CDTF">2022-07-06T09:57:00Z</dcterms:created>
  <dcterms:modified xsi:type="dcterms:W3CDTF">2022-07-06T09:57:00Z</dcterms:modified>
</cp:coreProperties>
</file>