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4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544"/>
        <w:gridCol w:w="7450"/>
      </w:tblGrid>
      <w:tr w:rsidR="00D23C84" w:rsidTr="00D23C84"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C84" w:rsidRPr="00331348" w:rsidRDefault="00D23C84">
            <w:pPr>
              <w:suppressAutoHyphens/>
              <w:jc w:val="center"/>
              <w:rPr>
                <w:lang w:eastAsia="zh-CN" w:bidi="hi-IN"/>
              </w:rPr>
            </w:pPr>
            <w:r w:rsidRPr="00331348">
              <w:rPr>
                <w:b/>
                <w:bCs/>
                <w:sz w:val="30"/>
                <w:szCs w:val="30"/>
                <w:lang w:eastAsia="zh-CN" w:bidi="hi-IN"/>
              </w:rPr>
              <w:t>Административная процедура № 2.33.2</w:t>
            </w:r>
          </w:p>
          <w:p w:rsidR="00D23C84" w:rsidRPr="00D23C84" w:rsidRDefault="00D23C84" w:rsidP="00331348">
            <w:pPr>
              <w:pStyle w:val="a3"/>
              <w:suppressAutoHyphens/>
              <w:jc w:val="center"/>
              <w:rPr>
                <w:lang w:eastAsia="zh-CN" w:bidi="hi-IN"/>
              </w:rPr>
            </w:pPr>
            <w:r w:rsidRPr="00D23C84">
              <w:rPr>
                <w:b/>
                <w:bCs/>
                <w:sz w:val="30"/>
                <w:szCs w:val="30"/>
                <w:lang w:eastAsia="zh-CN" w:bidi="hi-IN"/>
              </w:rPr>
              <w:t xml:space="preserve">Принятие решения о предоставлении (об отказе в предоставлении) </w:t>
            </w:r>
            <w:r w:rsidR="00331348">
              <w:rPr>
                <w:b/>
                <w:bCs/>
                <w:sz w:val="30"/>
                <w:szCs w:val="30"/>
                <w:lang w:eastAsia="zh-CN" w:bidi="hi-IN"/>
              </w:rPr>
              <w:t xml:space="preserve">государственной адресной социальной помощи в виде </w:t>
            </w:r>
            <w:bookmarkStart w:id="0" w:name="_GoBack"/>
            <w:bookmarkEnd w:id="0"/>
            <w:r w:rsidR="00331348">
              <w:rPr>
                <w:b/>
                <w:bCs/>
                <w:sz w:val="30"/>
                <w:szCs w:val="30"/>
                <w:lang w:eastAsia="zh-CN" w:bidi="hi-IN"/>
              </w:rPr>
              <w:t>социального пособия для возмещения затрат на приобретение подгузников</w:t>
            </w:r>
          </w:p>
        </w:tc>
      </w:tr>
      <w:tr w:rsidR="00D23C84" w:rsidTr="00D23C84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C84" w:rsidRPr="00D23C84" w:rsidRDefault="00D23C84">
            <w:pPr>
              <w:suppressAutoHyphens/>
              <w:spacing w:line="220" w:lineRule="exact"/>
              <w:rPr>
                <w:lang w:eastAsia="zh-CN" w:bidi="hi-IN"/>
              </w:rPr>
            </w:pPr>
            <w:r w:rsidRPr="00D23C84">
              <w:rPr>
                <w:b/>
                <w:bCs/>
                <w:sz w:val="26"/>
                <w:szCs w:val="26"/>
                <w:lang w:eastAsia="zh-CN" w:bidi="hi-IN"/>
              </w:rPr>
              <w:t>Наименование структурного подразделения, выполняющего административную процедуру</w:t>
            </w:r>
          </w:p>
          <w:p w:rsidR="00D23C84" w:rsidRPr="00D23C84" w:rsidRDefault="00D23C84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C84" w:rsidRPr="00D23C84" w:rsidRDefault="00D23C84">
            <w:pPr>
              <w:suppressAutoHyphens/>
              <w:spacing w:line="280" w:lineRule="exact"/>
              <w:rPr>
                <w:lang w:eastAsia="zh-CN" w:bidi="hi-IN"/>
              </w:rPr>
            </w:pPr>
            <w:r w:rsidRPr="00D23C84">
              <w:rPr>
                <w:sz w:val="26"/>
                <w:szCs w:val="26"/>
                <w:lang w:eastAsia="zh-CN" w:bidi="hi-IN"/>
              </w:rPr>
              <w:t>Служба «одно окно»</w:t>
            </w:r>
          </w:p>
          <w:p w:rsidR="00D23C84" w:rsidRPr="00D23C84" w:rsidRDefault="00D23C84">
            <w:pPr>
              <w:suppressAutoHyphens/>
              <w:spacing w:line="280" w:lineRule="exact"/>
              <w:rPr>
                <w:lang w:eastAsia="zh-CN" w:bidi="hi-IN"/>
              </w:rPr>
            </w:pPr>
            <w:proofErr w:type="spellStart"/>
            <w:r w:rsidRPr="00D23C84">
              <w:rPr>
                <w:sz w:val="26"/>
                <w:szCs w:val="26"/>
                <w:lang w:eastAsia="zh-CN" w:bidi="hi-IN"/>
              </w:rPr>
              <w:t>Вилейский</w:t>
            </w:r>
            <w:proofErr w:type="spellEnd"/>
            <w:r w:rsidRPr="00D23C84">
              <w:rPr>
                <w:sz w:val="26"/>
                <w:szCs w:val="26"/>
                <w:lang w:eastAsia="zh-CN" w:bidi="hi-IN"/>
              </w:rPr>
              <w:t xml:space="preserve"> районный исполнительный комитет</w:t>
            </w:r>
          </w:p>
          <w:p w:rsidR="00D23C84" w:rsidRDefault="00D23C84">
            <w:pPr>
              <w:suppressAutoHyphens/>
              <w:spacing w:line="280" w:lineRule="exact"/>
              <w:rPr>
                <w:lang w:val="en-US" w:eastAsia="zh-CN" w:bidi="hi-IN"/>
              </w:rPr>
            </w:pPr>
            <w:r>
              <w:rPr>
                <w:sz w:val="26"/>
                <w:szCs w:val="26"/>
                <w:lang w:val="en-US" w:eastAsia="zh-CN" w:bidi="hi-IN"/>
              </w:rPr>
              <w:t>(г. 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Вилейка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ул.Партизанская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, 44)</w:t>
            </w:r>
          </w:p>
        </w:tc>
      </w:tr>
      <w:tr w:rsidR="00D23C84" w:rsidTr="00D23C84">
        <w:trPr>
          <w:trHeight w:val="112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C84" w:rsidRPr="00D23C84" w:rsidRDefault="00D23C84">
            <w:pPr>
              <w:suppressAutoHyphens/>
              <w:spacing w:line="220" w:lineRule="exact"/>
              <w:rPr>
                <w:lang w:eastAsia="zh-CN" w:bidi="hi-IN"/>
              </w:rPr>
            </w:pPr>
            <w:r w:rsidRPr="00D23C84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 w:rsidR="00D23C84" w:rsidRPr="00D23C84" w:rsidRDefault="00D23C84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C84" w:rsidRPr="00D23C84" w:rsidRDefault="00D23C84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  <w:r w:rsidRPr="00D23C84">
              <w:rPr>
                <w:sz w:val="26"/>
                <w:szCs w:val="26"/>
                <w:lang w:eastAsia="zh-CN" w:bidi="hi-IN"/>
              </w:rPr>
              <w:t>заявление</w:t>
            </w:r>
          </w:p>
          <w:p w:rsidR="00D23C84" w:rsidRPr="00D23C84" w:rsidRDefault="00D23C84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D23C84" w:rsidRDefault="00D23C84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  <w:r w:rsidRPr="00D23C84">
              <w:rPr>
                <w:sz w:val="26"/>
                <w:szCs w:val="26"/>
                <w:lang w:eastAsia="zh-CN" w:bidi="hi-IN"/>
              </w:rPr>
      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</w:t>
            </w:r>
          </w:p>
          <w:p w:rsidR="00D23C84" w:rsidRPr="00D23C84" w:rsidRDefault="00D23C84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</w:p>
          <w:p w:rsidR="00D23C84" w:rsidRDefault="00D23C84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  <w:r w:rsidRPr="00D23C84">
              <w:rPr>
                <w:sz w:val="26"/>
                <w:szCs w:val="26"/>
                <w:lang w:eastAsia="zh-CN" w:bidi="hi-IN"/>
              </w:rPr>
              <w:t xml:space="preserve">удостоверение инвалида – для инвалидов </w:t>
            </w:r>
            <w:r>
              <w:rPr>
                <w:sz w:val="26"/>
                <w:szCs w:val="26"/>
                <w:lang w:val="en-US" w:eastAsia="zh-CN" w:bidi="hi-IN"/>
              </w:rPr>
              <w:t>I</w:t>
            </w:r>
            <w:r w:rsidRPr="00D23C84">
              <w:rPr>
                <w:sz w:val="26"/>
                <w:szCs w:val="26"/>
                <w:lang w:eastAsia="zh-CN" w:bidi="hi-IN"/>
              </w:rPr>
              <w:t xml:space="preserve"> группы</w:t>
            </w:r>
          </w:p>
          <w:p w:rsidR="00D23C84" w:rsidRPr="00D23C84" w:rsidRDefault="00D23C84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</w:p>
          <w:p w:rsidR="00D23C84" w:rsidRPr="00D23C84" w:rsidRDefault="00D23C84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  <w:r w:rsidRPr="00D23C84">
              <w:rPr>
                <w:sz w:val="26"/>
                <w:szCs w:val="26"/>
                <w:lang w:eastAsia="zh-CN" w:bidi="hi-IN"/>
              </w:rPr>
              <w:t xml:space="preserve">удостоверение ребенка-инвалида – для детей-инвалидов в возрасте до 18 лет, имеющих </w:t>
            </w:r>
            <w:r>
              <w:rPr>
                <w:sz w:val="26"/>
                <w:szCs w:val="26"/>
                <w:lang w:val="en-US" w:eastAsia="zh-CN" w:bidi="hi-IN"/>
              </w:rPr>
              <w:t>IV</w:t>
            </w:r>
            <w:r w:rsidRPr="00D23C84">
              <w:rPr>
                <w:sz w:val="26"/>
                <w:szCs w:val="26"/>
                <w:lang w:eastAsia="zh-CN" w:bidi="hi-IN"/>
              </w:rPr>
              <w:t xml:space="preserve"> степень утраты здоровья</w:t>
            </w:r>
          </w:p>
          <w:p w:rsidR="00D23C84" w:rsidRPr="00D23C84" w:rsidRDefault="00D23C84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D23C84" w:rsidRPr="00D23C84" w:rsidRDefault="00D23C84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  <w:r w:rsidRPr="00D23C84">
              <w:rPr>
                <w:sz w:val="26"/>
                <w:szCs w:val="26"/>
                <w:lang w:eastAsia="zh-CN" w:bidi="hi-IN"/>
              </w:rPr>
              <w:t>свидетельство о рождении ребенка – при приобретении подгузников для ребенка-инвалида</w:t>
            </w:r>
          </w:p>
          <w:p w:rsidR="00D23C84" w:rsidRPr="00D23C84" w:rsidRDefault="00D23C84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D23C84" w:rsidRPr="00D23C84" w:rsidRDefault="00D23C84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  <w:r w:rsidRPr="00D23C84">
              <w:rPr>
                <w:sz w:val="26"/>
                <w:szCs w:val="26"/>
                <w:lang w:eastAsia="zh-CN" w:bidi="hi-IN"/>
              </w:rPr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:rsidR="00D23C84" w:rsidRPr="00D23C84" w:rsidRDefault="00D23C84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D23C84" w:rsidRPr="00D23C84" w:rsidRDefault="00D23C84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  <w:r w:rsidRPr="00D23C84">
              <w:rPr>
                <w:sz w:val="26"/>
                <w:szCs w:val="26"/>
                <w:lang w:eastAsia="zh-CN" w:bidi="hi-IN"/>
              </w:rPr>
              <w:t>индивидуальная программа реабилитации</w:t>
            </w:r>
            <w:r>
              <w:rPr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zh-CN" w:bidi="hi-IN"/>
              </w:rPr>
              <w:t>абилитации</w:t>
            </w:r>
            <w:proofErr w:type="spellEnd"/>
            <w:r>
              <w:rPr>
                <w:sz w:val="26"/>
                <w:szCs w:val="26"/>
                <w:lang w:eastAsia="zh-CN" w:bidi="hi-IN"/>
              </w:rPr>
              <w:t xml:space="preserve"> </w:t>
            </w:r>
            <w:r w:rsidRPr="00D23C84">
              <w:rPr>
                <w:sz w:val="26"/>
                <w:szCs w:val="26"/>
                <w:lang w:eastAsia="zh-CN" w:bidi="hi-IN"/>
              </w:rPr>
              <w:t>инвалида или</w:t>
            </w:r>
            <w:r>
              <w:rPr>
                <w:sz w:val="26"/>
                <w:szCs w:val="26"/>
                <w:lang w:eastAsia="zh-CN" w:bidi="hi-IN"/>
              </w:rPr>
              <w:t xml:space="preserve"> индивидуальная программа реабилитации, </w:t>
            </w:r>
            <w:proofErr w:type="spellStart"/>
            <w:r>
              <w:rPr>
                <w:sz w:val="26"/>
                <w:szCs w:val="26"/>
                <w:lang w:eastAsia="zh-CN" w:bidi="hi-IN"/>
              </w:rPr>
              <w:t>абилитации</w:t>
            </w:r>
            <w:proofErr w:type="spellEnd"/>
            <w:r>
              <w:rPr>
                <w:sz w:val="26"/>
                <w:szCs w:val="26"/>
                <w:lang w:eastAsia="zh-CN" w:bidi="hi-IN"/>
              </w:rPr>
              <w:t xml:space="preserve"> ребенка-инвалида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  <w:p w:rsidR="00D23C84" w:rsidRPr="00D23C84" w:rsidRDefault="00D23C84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D23C84" w:rsidRPr="00D23C84" w:rsidRDefault="00D23C84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  <w:r w:rsidRPr="00D23C84">
              <w:rPr>
                <w:sz w:val="26"/>
                <w:szCs w:val="26"/>
                <w:lang w:eastAsia="zh-CN" w:bidi="hi-IN"/>
              </w:rPr>
              <w:t xml:space="preserve"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</w:t>
            </w:r>
            <w:r>
              <w:rPr>
                <w:sz w:val="26"/>
                <w:szCs w:val="26"/>
                <w:lang w:val="en-US" w:eastAsia="zh-CN" w:bidi="hi-IN"/>
              </w:rPr>
              <w:t>I</w:t>
            </w:r>
            <w:r w:rsidRPr="00D23C84">
              <w:rPr>
                <w:sz w:val="26"/>
                <w:szCs w:val="26"/>
                <w:lang w:eastAsia="zh-CN" w:bidi="hi-IN"/>
              </w:rPr>
              <w:t xml:space="preserve"> группы</w:t>
            </w:r>
          </w:p>
          <w:p w:rsidR="00D23C84" w:rsidRPr="00D23C84" w:rsidRDefault="00D23C84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</w:tc>
      </w:tr>
      <w:tr w:rsidR="00D23C84" w:rsidTr="00D23C84">
        <w:trPr>
          <w:trHeight w:val="4017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C84" w:rsidRPr="00D23C84" w:rsidRDefault="00D23C84">
            <w:pPr>
              <w:suppressAutoHyphens/>
              <w:spacing w:line="220" w:lineRule="exact"/>
              <w:rPr>
                <w:lang w:eastAsia="zh-CN" w:bidi="hi-IN"/>
              </w:rPr>
            </w:pPr>
            <w:r w:rsidRPr="00D23C84">
              <w:rPr>
                <w:b/>
                <w:bCs/>
                <w:sz w:val="26"/>
                <w:szCs w:val="26"/>
                <w:lang w:eastAsia="zh-CN" w:bidi="hi-IN"/>
              </w:rPr>
              <w:lastRenderedPageBreak/>
              <w:t>Документы и (или) сведения, запрашиваемые государственным органом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C84" w:rsidRPr="00D23C84" w:rsidRDefault="00D23C84">
            <w:pPr>
              <w:suppressAutoHyphens/>
              <w:spacing w:after="240" w:line="240" w:lineRule="exact"/>
              <w:ind w:left="57" w:right="44"/>
              <w:jc w:val="both"/>
              <w:rPr>
                <w:lang w:eastAsia="zh-CN" w:bidi="hi-IN"/>
              </w:rPr>
            </w:pPr>
            <w:r w:rsidRPr="00D23C84">
              <w:rPr>
                <w:sz w:val="26"/>
                <w:szCs w:val="26"/>
                <w:lang w:eastAsia="zh-CN" w:bidi="hi-IN"/>
              </w:rPr>
              <w:t xml:space="preserve">справки о месте жительства и составе семьи или копии лицевого счета – для предоставления социального пособия для возмещения затрат на приобретение подгузников детям-инвалидам в возрасте до 18 лет, имеющим </w:t>
            </w:r>
            <w:r>
              <w:rPr>
                <w:sz w:val="26"/>
                <w:szCs w:val="26"/>
                <w:lang w:val="en-US" w:eastAsia="zh-CN" w:bidi="hi-IN"/>
              </w:rPr>
              <w:t>IV</w:t>
            </w:r>
            <w:r w:rsidRPr="00D23C84">
              <w:rPr>
                <w:sz w:val="26"/>
                <w:szCs w:val="26"/>
                <w:lang w:eastAsia="zh-CN" w:bidi="hi-IN"/>
              </w:rPr>
              <w:t xml:space="preserve"> степень утраты здоровья (при необходимости)</w:t>
            </w:r>
          </w:p>
          <w:p w:rsidR="00D23C84" w:rsidRPr="00D23C84" w:rsidRDefault="00D23C84">
            <w:pPr>
              <w:suppressAutoHyphens/>
              <w:spacing w:after="240" w:line="240" w:lineRule="exact"/>
              <w:ind w:left="57" w:right="44"/>
              <w:jc w:val="both"/>
              <w:rPr>
                <w:lang w:eastAsia="zh-CN" w:bidi="hi-IN"/>
              </w:rPr>
            </w:pPr>
            <w:r w:rsidRPr="00D23C84">
              <w:rPr>
                <w:sz w:val="26"/>
                <w:szCs w:val="26"/>
                <w:lang w:eastAsia="zh-CN" w:bidi="hi-IN"/>
              </w:rPr>
              <w:t xml:space="preserve">сведения, подтверждающие, что ребенку-инвалиду до 18 лет, имеющему </w:t>
            </w:r>
            <w:r>
              <w:rPr>
                <w:sz w:val="26"/>
                <w:szCs w:val="26"/>
                <w:lang w:val="en-US" w:eastAsia="zh-CN" w:bidi="hi-IN"/>
              </w:rPr>
              <w:t>IV</w:t>
            </w:r>
            <w:r w:rsidRPr="00D23C84">
              <w:rPr>
                <w:sz w:val="26"/>
                <w:szCs w:val="26"/>
                <w:lang w:eastAsia="zh-CN" w:bidi="hi-IN"/>
              </w:rPr>
              <w:t xml:space="preserve"> степень утраты здоровья, инвалиду </w:t>
            </w:r>
            <w:r>
              <w:rPr>
                <w:sz w:val="26"/>
                <w:szCs w:val="26"/>
                <w:lang w:val="en-US" w:eastAsia="zh-CN" w:bidi="hi-IN"/>
              </w:rPr>
              <w:t>I</w:t>
            </w:r>
            <w:r w:rsidRPr="00D23C84">
              <w:rPr>
                <w:sz w:val="26"/>
                <w:szCs w:val="26"/>
                <w:lang w:eastAsia="zh-CN" w:bidi="hi-IN"/>
              </w:rPr>
              <w:t xml:space="preserve">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(при необходимости)</w:t>
            </w:r>
          </w:p>
          <w:p w:rsidR="00D23C84" w:rsidRPr="00D23C84" w:rsidRDefault="00D23C84">
            <w:pPr>
              <w:suppressAutoHyphens/>
              <w:spacing w:after="600" w:line="240" w:lineRule="exact"/>
              <w:ind w:left="57" w:right="45"/>
              <w:jc w:val="both"/>
              <w:rPr>
                <w:lang w:eastAsia="zh-CN" w:bidi="hi-IN"/>
              </w:rPr>
            </w:pPr>
            <w:r w:rsidRPr="00D23C84">
              <w:rPr>
                <w:sz w:val="26"/>
                <w:szCs w:val="26"/>
                <w:lang w:eastAsia="zh-CN" w:bidi="hi-IN"/>
              </w:rPr>
              <w:t>сведения о предоставлении (</w:t>
            </w:r>
            <w:proofErr w:type="spellStart"/>
            <w:r w:rsidRPr="00D23C84">
              <w:rPr>
                <w:sz w:val="26"/>
                <w:szCs w:val="26"/>
                <w:lang w:eastAsia="zh-CN" w:bidi="hi-IN"/>
              </w:rPr>
              <w:t>непредоставлении</w:t>
            </w:r>
            <w:proofErr w:type="spellEnd"/>
            <w:r w:rsidRPr="00D23C84">
              <w:rPr>
                <w:sz w:val="26"/>
                <w:szCs w:val="26"/>
                <w:lang w:eastAsia="zh-CN" w:bidi="hi-IN"/>
              </w:rPr>
              <w:t>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      </w:r>
          </w:p>
        </w:tc>
      </w:tr>
      <w:tr w:rsidR="00D23C84" w:rsidTr="00D23C84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C84" w:rsidRPr="00D23C84" w:rsidRDefault="00D23C84">
            <w:pPr>
              <w:suppressAutoHyphens/>
              <w:spacing w:line="220" w:lineRule="exact"/>
              <w:rPr>
                <w:lang w:eastAsia="zh-CN" w:bidi="hi-IN"/>
              </w:rPr>
            </w:pPr>
            <w:r w:rsidRPr="00D23C84">
              <w:rPr>
                <w:b/>
                <w:bCs/>
                <w:sz w:val="26"/>
                <w:szCs w:val="26"/>
                <w:lang w:eastAsia="zh-CN" w:bidi="hi-IN"/>
              </w:rPr>
              <w:t>Размер платы, взимаемой при осуществлении административной процедуры</w:t>
            </w:r>
          </w:p>
          <w:p w:rsidR="00D23C84" w:rsidRPr="00D23C84" w:rsidRDefault="00D23C84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C84" w:rsidRDefault="00D23C84">
            <w:pPr>
              <w:suppressAutoHyphens/>
              <w:spacing w:line="280" w:lineRule="exact"/>
              <w:rPr>
                <w:lang w:val="en-US" w:eastAsia="zh-CN" w:bidi="hi-IN"/>
              </w:rPr>
            </w:pPr>
            <w:proofErr w:type="spellStart"/>
            <w:r>
              <w:rPr>
                <w:sz w:val="26"/>
                <w:szCs w:val="26"/>
                <w:lang w:val="en-US" w:eastAsia="zh-CN" w:bidi="hi-IN"/>
              </w:rPr>
              <w:t>бесплатно</w:t>
            </w:r>
            <w:proofErr w:type="spellEnd"/>
          </w:p>
        </w:tc>
      </w:tr>
      <w:tr w:rsidR="00D23C84" w:rsidTr="00D23C84">
        <w:trPr>
          <w:trHeight w:val="112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C84" w:rsidRPr="00D23C84" w:rsidRDefault="00D23C84">
            <w:pPr>
              <w:suppressAutoHyphens/>
              <w:spacing w:line="220" w:lineRule="exact"/>
              <w:rPr>
                <w:lang w:eastAsia="zh-CN" w:bidi="hi-IN"/>
              </w:rPr>
            </w:pPr>
            <w:r w:rsidRPr="00D23C84">
              <w:rPr>
                <w:b/>
                <w:bCs/>
                <w:sz w:val="26"/>
                <w:szCs w:val="26"/>
                <w:lang w:eastAsia="zh-CN" w:bidi="hi-IN"/>
              </w:rPr>
              <w:t>Максимальный срок осуществления административной процедуры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C84" w:rsidRPr="00D23C84" w:rsidRDefault="00D23C84">
            <w:pPr>
              <w:suppressAutoHyphens/>
              <w:spacing w:line="280" w:lineRule="exact"/>
              <w:rPr>
                <w:lang w:eastAsia="zh-CN" w:bidi="hi-IN"/>
              </w:rPr>
            </w:pPr>
            <w:r w:rsidRPr="00D23C84">
              <w:rPr>
                <w:sz w:val="26"/>
                <w:szCs w:val="26"/>
                <w:lang w:eastAsia="zh-CN" w:bidi="hi-IN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D23C84" w:rsidTr="00D23C84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C84" w:rsidRPr="00D23C84" w:rsidRDefault="00D23C84">
            <w:pPr>
              <w:suppressAutoHyphens/>
              <w:spacing w:line="220" w:lineRule="exact"/>
              <w:rPr>
                <w:lang w:eastAsia="zh-CN" w:bidi="hi-IN"/>
              </w:rPr>
            </w:pPr>
            <w:r w:rsidRPr="00D23C84">
              <w:rPr>
                <w:b/>
                <w:bCs/>
                <w:sz w:val="26"/>
                <w:szCs w:val="26"/>
                <w:lang w:eastAsia="zh-CN" w:bidi="hi-I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D23C84" w:rsidRPr="00D23C84" w:rsidRDefault="00D23C84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C84" w:rsidRDefault="00D23C84">
            <w:pPr>
              <w:suppressAutoHyphens/>
              <w:spacing w:line="280" w:lineRule="exact"/>
              <w:rPr>
                <w:lang w:val="en-US" w:eastAsia="zh-CN" w:bidi="hi-IN"/>
              </w:rPr>
            </w:pPr>
            <w:proofErr w:type="spellStart"/>
            <w:r>
              <w:rPr>
                <w:sz w:val="26"/>
                <w:szCs w:val="26"/>
                <w:lang w:val="en-US" w:eastAsia="zh-CN" w:bidi="hi-IN"/>
              </w:rPr>
              <w:t>единовременно</w:t>
            </w:r>
            <w:proofErr w:type="spellEnd"/>
          </w:p>
        </w:tc>
      </w:tr>
    </w:tbl>
    <w:p w:rsidR="00D23C84" w:rsidRDefault="00D23C84" w:rsidP="00D23C84">
      <w:pPr>
        <w:rPr>
          <w:sz w:val="30"/>
          <w:szCs w:val="30"/>
        </w:rPr>
      </w:pPr>
    </w:p>
    <w:p w:rsidR="00D23C84" w:rsidRDefault="00D23C84" w:rsidP="00D23C84">
      <w:pPr>
        <w:rPr>
          <w:sz w:val="30"/>
          <w:szCs w:val="30"/>
        </w:rPr>
      </w:pPr>
    </w:p>
    <w:p w:rsidR="00D23C84" w:rsidRDefault="00D23C84" w:rsidP="00D23C84">
      <w:pPr>
        <w:rPr>
          <w:sz w:val="30"/>
          <w:szCs w:val="30"/>
        </w:rPr>
      </w:pPr>
    </w:p>
    <w:p w:rsidR="00D23C84" w:rsidRDefault="00D23C84" w:rsidP="00D23C84"/>
    <w:p w:rsidR="005507BF" w:rsidRDefault="005507BF"/>
    <w:sectPr w:rsidR="0055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2D"/>
    <w:rsid w:val="00331348"/>
    <w:rsid w:val="003C082D"/>
    <w:rsid w:val="005507BF"/>
    <w:rsid w:val="00D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3FDF"/>
  <w15:chartTrackingRefBased/>
  <w15:docId w15:val="{932E3C13-2B5B-4537-AE7C-121C3827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84"/>
    <w:pPr>
      <w:spacing w:after="0" w:line="240" w:lineRule="auto"/>
    </w:pPr>
    <w:rPr>
      <w:rFonts w:ascii="Times New Roman" w:eastAsia="MS Mincho" w:hAnsi="Times New Roman" w:cs="Times New Roman"/>
      <w:color w:val="000000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23C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2814</Characters>
  <Application>Microsoft Office Word</Application>
  <DocSecurity>0</DocSecurity>
  <Lines>255</Lines>
  <Paragraphs>13</Paragraphs>
  <ScaleCrop>false</ScaleCrop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3</cp:revision>
  <dcterms:created xsi:type="dcterms:W3CDTF">2024-03-11T13:10:00Z</dcterms:created>
  <dcterms:modified xsi:type="dcterms:W3CDTF">2024-03-11T13:15:00Z</dcterms:modified>
</cp:coreProperties>
</file>