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4FBEB" w14:textId="77777777" w:rsidR="00146CA0" w:rsidRPr="00254CDF" w:rsidRDefault="00146CA0" w:rsidP="00146CA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z w:val="24"/>
          <w:szCs w:val="24"/>
        </w:rPr>
      </w:pPr>
      <w:r w:rsidRPr="00254CDF">
        <w:rPr>
          <w:i/>
          <w:iCs/>
          <w:sz w:val="24"/>
          <w:szCs w:val="24"/>
        </w:rPr>
        <w:t>Рыболовные сети – под запретом</w:t>
      </w:r>
    </w:p>
    <w:p w14:paraId="40D14600" w14:textId="77777777" w:rsidR="002E624B" w:rsidRPr="002E624B" w:rsidRDefault="002E624B" w:rsidP="00146C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</w:p>
    <w:p w14:paraId="62DACE0D" w14:textId="483B3EC8" w:rsidR="0085638C" w:rsidRPr="00816A75" w:rsidRDefault="00C652C6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370DC9">
        <w:rPr>
          <w:rFonts w:ascii="Times New Roman" w:hAnsi="Times New Roman"/>
          <w:i/>
          <w:sz w:val="24"/>
          <w:szCs w:val="24"/>
        </w:rPr>
        <w:t xml:space="preserve"> целях сохранения рыбных ресурсов и создания благоприятных условий для воспроизводства рыбы </w:t>
      </w:r>
      <w:r>
        <w:rPr>
          <w:rFonts w:ascii="Times New Roman" w:hAnsi="Times New Roman"/>
          <w:i/>
          <w:sz w:val="24"/>
          <w:szCs w:val="24"/>
        </w:rPr>
        <w:t xml:space="preserve">на территории </w:t>
      </w:r>
      <w:proofErr w:type="spellStart"/>
      <w:r w:rsidR="00816A75">
        <w:rPr>
          <w:rFonts w:ascii="Times New Roman" w:hAnsi="Times New Roman"/>
          <w:i/>
          <w:sz w:val="24"/>
          <w:szCs w:val="24"/>
        </w:rPr>
        <w:t>Вилейского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816A75">
        <w:rPr>
          <w:rFonts w:ascii="Times New Roman" w:hAnsi="Times New Roman"/>
          <w:i/>
          <w:sz w:val="24"/>
          <w:szCs w:val="24"/>
        </w:rPr>
        <w:t>Мядельского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</w:t>
      </w:r>
      <w:r w:rsidR="00872805">
        <w:rPr>
          <w:rFonts w:ascii="Times New Roman" w:hAnsi="Times New Roman"/>
          <w:i/>
          <w:sz w:val="24"/>
          <w:szCs w:val="24"/>
        </w:rPr>
        <w:t>а</w:t>
      </w:r>
      <w:r w:rsidR="008728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преддверии наступающего сезона весенних нерестовых запретов </w:t>
      </w:r>
      <w:proofErr w:type="spellStart"/>
      <w:r w:rsidR="00816A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Мядельской</w:t>
      </w:r>
      <w:proofErr w:type="spellEnd"/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межрайонн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ой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инспекци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ей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728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проводиться</w:t>
      </w:r>
      <w:r w:rsidR="00872805"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работа по изъятию сетей – с привлечением милиции, следственных органов и общественности.</w:t>
      </w:r>
      <w:r w:rsidR="00872805" w:rsidRPr="008728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728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Сотрудники инспекции продолжают</w:t>
      </w:r>
      <w:r w:rsidR="00872805"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изымать браконьерские орудия до того, как они попадут в водоем, а их хозяева наживут массу проблем и финансовых обязательств</w:t>
      </w:r>
      <w:r w:rsidR="008563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7B954104" w14:textId="124C2544" w:rsidR="0085638C" w:rsidRDefault="00872805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Ответственность за хранение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сетей и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сетематериалов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также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торговлю ими была введена в январе 2018 года статьей 1</w:t>
      </w:r>
      <w:r w:rsidR="00816A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16A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6 КоАП Республики Беларусь. Владельцам,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хранящим </w:t>
      </w:r>
      <w:r w:rsidR="00816A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рыболовные сети, </w:t>
      </w:r>
      <w:proofErr w:type="spellStart"/>
      <w:r w:rsidR="00816A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сетематериалы</w:t>
      </w:r>
      <w:proofErr w:type="spellEnd"/>
      <w:r w:rsidR="00816A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иные 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запрещенны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оруди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лова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BF47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пришлось заплатить немалые штрафы.</w:t>
      </w:r>
    </w:p>
    <w:p w14:paraId="4BC997B5" w14:textId="27EC30F6" w:rsidR="00872805" w:rsidRDefault="00872805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0028589" w14:textId="2F345DAE" w:rsidR="00872805" w:rsidRDefault="00872805" w:rsidP="0013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06FAAFAF" wp14:editId="7EFAA7F1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8206" w14:textId="77777777" w:rsidR="00872805" w:rsidRDefault="00872805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14:paraId="744C297C" w14:textId="2537C7BC" w:rsidR="00C3035C" w:rsidRDefault="00312702" w:rsidP="00C3035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2E62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30 декабря 2022 года</w:t>
      </w:r>
      <w:r w:rsidR="00C3035C" w:rsidRP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в ходе осмотра жилища, хозяйственных построек и дворовой территории у жителя </w:t>
      </w:r>
      <w:proofErr w:type="spellStart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аг</w:t>
      </w:r>
      <w:proofErr w:type="spellEnd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Старлыги</w:t>
      </w:r>
      <w:proofErr w:type="spellEnd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Мядельского</w:t>
      </w:r>
      <w:proofErr w:type="spellEnd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р-на</w:t>
      </w:r>
      <w:r w:rsidR="00C3035C"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обнаружено и изъято 5 рыболовных сетей, общей длинной 210 метров, составлен</w:t>
      </w:r>
      <w:r w:rsidR="00C3035C"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протокол об административном правонарушении по ст. 16.26 КоАП Республики Беларусь.</w:t>
      </w:r>
    </w:p>
    <w:p w14:paraId="436B5ECE" w14:textId="32CCC271" w:rsidR="006D427E" w:rsidRPr="0085638C" w:rsidRDefault="006D427E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06 января 2023 года</w:t>
      </w:r>
      <w:r w:rsidRPr="00425F1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в ходе осмотра жилища, хозяйственных построек и дворовой территории у жителя д. Новосёлки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Мядельского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р-на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обнаружено и изъято 2 рыболовные сети, общей длинной 192 метра, составлен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протокол об административном правонарушении по ст. 16.26 КоАП Республики Беларусь.</w:t>
      </w:r>
    </w:p>
    <w:p w14:paraId="5856442F" w14:textId="2C895A7F" w:rsidR="00B140BD" w:rsidRDefault="006D427E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11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январ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3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года</w:t>
      </w:r>
      <w:r w:rsidR="00B140BD"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в ходе осмотра жилища, хозяйственных построек и дворовой территории у жителя д.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Матьковцы</w:t>
      </w:r>
      <w:proofErr w:type="spellEnd"/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Вилейского</w:t>
      </w:r>
      <w:proofErr w:type="spellEnd"/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р-на</w:t>
      </w:r>
      <w:r w:rsidR="00B140BD"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обнаружен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а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и изъят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а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2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рыболовн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ые 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сет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и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общей 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длиной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116 метров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, составлен</w:t>
      </w:r>
      <w:r w:rsidR="00B140BD"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протокол об административном правонарушении по ст. 1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6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2</w:t>
      </w:r>
      <w:r w:rsid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6 КоАП Республики Беларусь.</w:t>
      </w:r>
    </w:p>
    <w:p w14:paraId="35F5311B" w14:textId="5C8D6503" w:rsidR="006D427E" w:rsidRDefault="006D427E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17 января 2023 года в ходе осмотра жилища, хозяйственных построек и дворовой территории у жителя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Старлыги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Мядельского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р-на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обнаружено и изъято 2 рыболовные сети, общей длинной 94 метра, составлен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протокол об административном правонарушении по ст. 16.26 КоАП Республики Беларусь.</w:t>
      </w:r>
    </w:p>
    <w:p w14:paraId="452D1378" w14:textId="77B12751" w:rsidR="006D427E" w:rsidRDefault="006D427E" w:rsidP="001330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Неоднократно в ходе осмотров </w:t>
      </w:r>
      <w:r w:rsidR="0000608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сотрудники Государственной инспекции охраны животного и растительного мира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обнаруж</w:t>
      </w:r>
      <w:r w:rsidR="00006086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ивают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и иные предметы, запрещенные к обороту в Республике Беларусь.</w:t>
      </w:r>
    </w:p>
    <w:p w14:paraId="6F8BD176" w14:textId="703C04CE" w:rsidR="00C3035C" w:rsidRDefault="00C3035C" w:rsidP="00C3035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C3035C">
        <w:rPr>
          <w:rFonts w:ascii="Times New Roman" w:eastAsia="Times New Roman" w:hAnsi="Times New Roman" w:cs="Times New Roman"/>
          <w:bCs/>
          <w:i/>
          <w:noProof/>
          <w:color w:val="000000"/>
          <w:kern w:val="36"/>
          <w:sz w:val="24"/>
          <w:szCs w:val="24"/>
          <w:lang w:val="en-US"/>
        </w:rPr>
        <w:lastRenderedPageBreak/>
        <w:drawing>
          <wp:inline distT="0" distB="0" distL="0" distR="0" wp14:anchorId="011A86CE" wp14:editId="0D6F2C3C">
            <wp:extent cx="5939766" cy="3453333"/>
            <wp:effectExtent l="0" t="0" r="4445" b="0"/>
            <wp:docPr id="2" name="Рисунок 2" descr="C:\Users\User\Desktop\IMG_20230118_19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0118_191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72" cy="34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A200" w14:textId="10606E2B" w:rsidR="00310430" w:rsidRPr="0013300D" w:rsidRDefault="006D427E" w:rsidP="00C303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Так, 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8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январ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3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года</w:t>
      </w:r>
      <w:r w:rsidR="00310430"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в ходе осмотра </w:t>
      </w:r>
      <w:r w:rsidR="0013300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квартиры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у жителя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г. Вилейка Минской области </w:t>
      </w:r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было 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обнаружено и изъято</w:t>
      </w:r>
      <w:r w:rsidR="0013300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13300D" w:rsidRPr="0013300D">
        <w:rPr>
          <w:rFonts w:ascii="Times New Roman" w:hAnsi="Times New Roman" w:cs="Times New Roman"/>
          <w:i/>
          <w:sz w:val="24"/>
          <w:szCs w:val="24"/>
        </w:rPr>
        <w:t>незарегистрированное гладкоствольное охотничье оружие «</w:t>
      </w:r>
      <w:proofErr w:type="spellStart"/>
      <w:r w:rsidR="0013300D" w:rsidRPr="0013300D">
        <w:rPr>
          <w:rFonts w:ascii="Times New Roman" w:hAnsi="Times New Roman" w:cs="Times New Roman"/>
          <w:i/>
          <w:sz w:val="24"/>
          <w:szCs w:val="24"/>
        </w:rPr>
        <w:t>Фроловка</w:t>
      </w:r>
      <w:proofErr w:type="spellEnd"/>
      <w:r w:rsidR="0013300D" w:rsidRPr="0013300D">
        <w:rPr>
          <w:rFonts w:ascii="Times New Roman" w:hAnsi="Times New Roman" w:cs="Times New Roman"/>
          <w:i/>
          <w:sz w:val="24"/>
          <w:szCs w:val="24"/>
        </w:rPr>
        <w:t>», 32 калибра; 34 патрона калибра 5,6 мм к нарезному огнестрельному оружию; 26 патронов калибра 7,62х54 мм к нарезному огнестрельному оружию (снаряженные в ленте к ПКМ); 1 патрон калибра 7,62х39 мм к нарезному огнестрельному оружию; 1 патрон калибра 5,45х39 мм к нарезному огнестрельному оружию; 5 патронов калибра 7,92х57 мм к нарезному огнестрельному оружию времен ВОВ; 1 патрон калибра 26 мм к сигнальному оружию; 1 патрон 32 калибра к гладкоствольному охотничьему оружию; 2 банки с сыпу</w:t>
      </w:r>
      <w:r w:rsidR="0013300D">
        <w:rPr>
          <w:rFonts w:ascii="Times New Roman" w:hAnsi="Times New Roman" w:cs="Times New Roman"/>
          <w:i/>
          <w:sz w:val="24"/>
          <w:szCs w:val="24"/>
        </w:rPr>
        <w:t>чим веществом похожим на порох</w:t>
      </w:r>
      <w:r w:rsidR="00C303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по факту их обнаружения сотрудниками </w:t>
      </w:r>
      <w:r w:rsidR="0013300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милиции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проводится проверка</w:t>
      </w:r>
      <w:r w:rsidR="00C3035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, т.к. </w:t>
      </w:r>
      <w:r w:rsidR="0013300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 указанных действиях усматриваются признаки уголовно-наказуемого деяния, предусмотренные ч. 2 ст. 295 УК Республики Беларусь</w:t>
      </w:r>
      <w:r w:rsidR="0031043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.</w:t>
      </w:r>
    </w:p>
    <w:p w14:paraId="7385546E" w14:textId="7EB9A29E" w:rsidR="00310430" w:rsidRPr="002E624B" w:rsidRDefault="00310430" w:rsidP="002E62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14:paraId="33AB0BE3" w14:textId="77777777" w:rsidR="009C67E2" w:rsidRPr="00E850A2" w:rsidRDefault="009C67E2" w:rsidP="00146C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14:paraId="43F3C8EC" w14:textId="34CD55AF" w:rsidR="009E56E6" w:rsidRDefault="0013300D" w:rsidP="00146C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</w:t>
      </w:r>
      <w:r w:rsidR="00146CA0">
        <w:rPr>
          <w:rFonts w:ascii="Times New Roman" w:hAnsi="Times New Roman" w:cs="Times New Roman"/>
          <w:i/>
          <w:sz w:val="24"/>
          <w:szCs w:val="24"/>
        </w:rPr>
        <w:t xml:space="preserve"> МРИ</w:t>
      </w:r>
    </w:p>
    <w:p w14:paraId="7A6FEE2E" w14:textId="77777777" w:rsidR="009C67E2" w:rsidRPr="00E850A2" w:rsidRDefault="009C67E2" w:rsidP="009E56E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sectPr w:rsidR="009C67E2" w:rsidRPr="00E850A2" w:rsidSect="00C3035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2"/>
    <w:rsid w:val="00006086"/>
    <w:rsid w:val="0013300D"/>
    <w:rsid w:val="00136127"/>
    <w:rsid w:val="00146CA0"/>
    <w:rsid w:val="00254CDF"/>
    <w:rsid w:val="002E624B"/>
    <w:rsid w:val="00310430"/>
    <w:rsid w:val="00312702"/>
    <w:rsid w:val="00425F11"/>
    <w:rsid w:val="004704C8"/>
    <w:rsid w:val="005C2E32"/>
    <w:rsid w:val="00627811"/>
    <w:rsid w:val="00682094"/>
    <w:rsid w:val="006D427E"/>
    <w:rsid w:val="00816A75"/>
    <w:rsid w:val="0085638C"/>
    <w:rsid w:val="00872805"/>
    <w:rsid w:val="008C2D0D"/>
    <w:rsid w:val="009C67E2"/>
    <w:rsid w:val="009E56E6"/>
    <w:rsid w:val="00B140BD"/>
    <w:rsid w:val="00B5747C"/>
    <w:rsid w:val="00B95E62"/>
    <w:rsid w:val="00BF472D"/>
    <w:rsid w:val="00C3035C"/>
    <w:rsid w:val="00C652C6"/>
    <w:rsid w:val="00DD1B2C"/>
    <w:rsid w:val="00E850A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470C"/>
  <w15:docId w15:val="{B0D8538F-2206-4FB7-9F5F-C3134E1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21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399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48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dcterms:created xsi:type="dcterms:W3CDTF">2021-02-17T14:24:00Z</dcterms:created>
  <dcterms:modified xsi:type="dcterms:W3CDTF">2023-01-20T08:36:00Z</dcterms:modified>
</cp:coreProperties>
</file>