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044"/>
        <w:gridCol w:w="2268"/>
        <w:gridCol w:w="850"/>
        <w:gridCol w:w="993"/>
        <w:gridCol w:w="1548"/>
        <w:gridCol w:w="1252"/>
      </w:tblGrid>
      <w:tr w:rsidR="002C1B8A" w:rsidRPr="00144EDC" w:rsidTr="004E40A0">
        <w:trPr>
          <w:trHeight w:val="300"/>
        </w:trPr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4E40A0">
            <w:pPr>
              <w:tabs>
                <w:tab w:val="left" w:pos="2367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                                   Земельные участки для строительства объектов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300"/>
        </w:trPr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                   розничной торговли в г. Вилейке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300"/>
        </w:trPr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                                     с аукциона на право заключения договора аренды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18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Адрес (место) расположения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Кадастровый номер зем.уч-ка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площадь зем. участка, 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Срок аренды зем.уч-ка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Кадастровая стоимость зем. участка,1м2/руб.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Начальная стоимость земельного участка, руб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ул.Кривичская,40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621350100002000299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0,2557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17,45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5577,46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ул.Городище</w:t>
            </w:r>
            <w:bookmarkStart w:id="0" w:name="_GoBack"/>
            <w:bookmarkEnd w:id="0"/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621350100002000264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0,8772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17,45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19133,93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ул.1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621350100007002385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0,0091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23,16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52,69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ул.Чапаева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621350100007002079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8,93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144EDC" w:rsidP="00144E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ул.Незалежности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 xml:space="preserve">621350100007002132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32,71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43,34</w:t>
            </w:r>
          </w:p>
        </w:tc>
      </w:tr>
      <w:tr w:rsidR="002C1B8A" w:rsidRPr="002C1B8A" w:rsidTr="004E40A0">
        <w:trPr>
          <w:trHeight w:val="5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144EDC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г. Вилейка ул.Незалежности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621350100007002139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0,0033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32,71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2C1B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26,99</w:t>
            </w:r>
          </w:p>
        </w:tc>
      </w:tr>
      <w:tr w:rsidR="002C1B8A" w:rsidRPr="002C1B8A" w:rsidTr="004E40A0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EDC" w:rsidRDefault="00144EDC" w:rsidP="002C1B8A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  <w:p w:rsidR="002C1B8A" w:rsidRDefault="002C1B8A" w:rsidP="002C1B8A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Начальник отдела землеустройства </w:t>
            </w:r>
          </w:p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Вилейского райисполкома                                                                                            С.В.Атрощик</w:t>
            </w:r>
          </w:p>
        </w:tc>
      </w:tr>
      <w:tr w:rsidR="002C1B8A" w:rsidRPr="00144EDC" w:rsidTr="004E40A0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</w:tr>
      <w:tr w:rsidR="002C1B8A" w:rsidRPr="00144EDC" w:rsidTr="004E40A0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8A" w:rsidRPr="002C1B8A" w:rsidRDefault="002C1B8A" w:rsidP="002C1B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4E40A0" w:rsidRDefault="004E40A0" w:rsidP="004E40A0">
      <w:pPr>
        <w:spacing w:line="240" w:lineRule="exact"/>
        <w:ind w:left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80177155099</w:t>
      </w:r>
    </w:p>
    <w:p w:rsidR="004E40A0" w:rsidRDefault="004E40A0" w:rsidP="004E40A0">
      <w:pPr>
        <w:spacing w:line="240" w:lineRule="exact"/>
        <w:ind w:left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80177154772</w:t>
      </w: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144EDC" w:rsidRDefault="00144EDC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</w:p>
    <w:p w:rsidR="002A2AE4" w:rsidRDefault="002C1B8A" w:rsidP="002A2AE4">
      <w:pPr>
        <w:ind w:left="0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Схема размещения з</w:t>
      </w:r>
      <w:r w:rsidR="002A2AE4" w:rsidRPr="002A2AE4">
        <w:rPr>
          <w:b/>
          <w:i/>
          <w:sz w:val="32"/>
          <w:szCs w:val="32"/>
          <w:lang w:val="ru-RU"/>
        </w:rPr>
        <w:t>е</w:t>
      </w:r>
      <w:r>
        <w:rPr>
          <w:b/>
          <w:i/>
          <w:sz w:val="32"/>
          <w:szCs w:val="32"/>
          <w:lang w:val="ru-RU"/>
        </w:rPr>
        <w:t>мельных</w:t>
      </w:r>
      <w:r w:rsidR="002A2AE4" w:rsidRPr="002A2AE4">
        <w:rPr>
          <w:b/>
          <w:i/>
          <w:sz w:val="32"/>
          <w:szCs w:val="32"/>
          <w:lang w:val="ru-RU"/>
        </w:rPr>
        <w:t xml:space="preserve"> участк</w:t>
      </w:r>
      <w:r>
        <w:rPr>
          <w:b/>
          <w:i/>
          <w:sz w:val="32"/>
          <w:szCs w:val="32"/>
          <w:lang w:val="ru-RU"/>
        </w:rPr>
        <w:t>ов</w:t>
      </w:r>
      <w:r w:rsidR="002A2AE4" w:rsidRPr="002A2AE4">
        <w:rPr>
          <w:b/>
          <w:i/>
          <w:sz w:val="32"/>
          <w:szCs w:val="32"/>
          <w:lang w:val="ru-RU"/>
        </w:rPr>
        <w:t xml:space="preserve"> для строительства объектов розничной торговли в г.Вилейке</w:t>
      </w:r>
    </w:p>
    <w:p w:rsidR="002A2AE4" w:rsidRDefault="002A2AE4" w:rsidP="002A2A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Ул.Кривичская,40 </w:t>
      </w:r>
    </w:p>
    <w:p w:rsidR="00AE733E" w:rsidRDefault="002A2AE4" w:rsidP="002A2AE4">
      <w:pPr>
        <w:ind w:left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32375" cy="302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08" t="18162" r="2030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E4" w:rsidRDefault="002A2AE4" w:rsidP="002A2AE4">
      <w:pPr>
        <w:ind w:left="0"/>
        <w:rPr>
          <w:sz w:val="32"/>
          <w:szCs w:val="32"/>
          <w:lang w:val="ru-RU"/>
        </w:rPr>
      </w:pPr>
    </w:p>
    <w:p w:rsidR="002A2AE4" w:rsidRDefault="002A2AE4" w:rsidP="002A2AE4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Ул.Городищенская</w:t>
      </w:r>
    </w:p>
    <w:p w:rsidR="002A2AE4" w:rsidRDefault="002A2AE4" w:rsidP="002A2AE4">
      <w:pPr>
        <w:ind w:left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29200" cy="2990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48" t="19017" r="2191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E4" w:rsidRDefault="002A2AE4" w:rsidP="002A2AE4">
      <w:pPr>
        <w:ind w:left="0"/>
        <w:rPr>
          <w:sz w:val="32"/>
          <w:szCs w:val="32"/>
          <w:lang w:val="ru-RU"/>
        </w:rPr>
      </w:pPr>
    </w:p>
    <w:p w:rsidR="002C1B8A" w:rsidRDefault="002C1B8A" w:rsidP="002A2AE4">
      <w:pPr>
        <w:ind w:left="0"/>
        <w:jc w:val="center"/>
        <w:rPr>
          <w:sz w:val="32"/>
          <w:szCs w:val="32"/>
          <w:lang w:val="ru-RU"/>
        </w:rPr>
      </w:pPr>
    </w:p>
    <w:p w:rsidR="002A2AE4" w:rsidRDefault="002A2AE4" w:rsidP="002A2AE4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Ул. 1 Мая</w:t>
      </w:r>
    </w:p>
    <w:p w:rsidR="002A2AE4" w:rsidRDefault="002A2AE4" w:rsidP="002A2AE4">
      <w:pPr>
        <w:ind w:left="0"/>
        <w:jc w:val="center"/>
        <w:rPr>
          <w:sz w:val="32"/>
          <w:szCs w:val="32"/>
          <w:lang w:val="ru-RU"/>
        </w:rPr>
      </w:pPr>
    </w:p>
    <w:p w:rsidR="002A2AE4" w:rsidRDefault="002A2AE4" w:rsidP="002A2AE4">
      <w:pPr>
        <w:ind w:left="0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38725" cy="3028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69" t="18162" r="1710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E4" w:rsidRDefault="002A2AE4" w:rsidP="002A2AE4">
      <w:pPr>
        <w:rPr>
          <w:sz w:val="32"/>
          <w:szCs w:val="32"/>
          <w:lang w:val="ru-RU"/>
        </w:rPr>
      </w:pPr>
    </w:p>
    <w:p w:rsidR="002A2AE4" w:rsidRDefault="002A2AE4" w:rsidP="002A2AE4">
      <w:pPr>
        <w:tabs>
          <w:tab w:val="left" w:pos="367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Ул.Чапаева</w:t>
      </w:r>
    </w:p>
    <w:p w:rsidR="002A2AE4" w:rsidRDefault="002A2AE4" w:rsidP="002A2AE4">
      <w:pPr>
        <w:rPr>
          <w:sz w:val="32"/>
          <w:szCs w:val="32"/>
          <w:lang w:val="ru-RU"/>
        </w:rPr>
      </w:pPr>
    </w:p>
    <w:p w:rsidR="002A2AE4" w:rsidRDefault="002A2AE4" w:rsidP="00851D13">
      <w:pPr>
        <w:ind w:left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118100" cy="31051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50" t="16880" r="-53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13" w:rsidRDefault="00851D13" w:rsidP="00851D13">
      <w:pPr>
        <w:ind w:left="0"/>
        <w:rPr>
          <w:sz w:val="32"/>
          <w:szCs w:val="32"/>
          <w:lang w:val="ru-RU"/>
        </w:rPr>
      </w:pPr>
    </w:p>
    <w:p w:rsidR="002C1B8A" w:rsidRDefault="00851D13" w:rsidP="00851D13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</w:t>
      </w:r>
    </w:p>
    <w:p w:rsidR="00851D13" w:rsidRDefault="00851D13" w:rsidP="002C1B8A">
      <w:pPr>
        <w:ind w:left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Ул. Незалежности</w:t>
      </w:r>
    </w:p>
    <w:p w:rsidR="00851D13" w:rsidRDefault="00851D13" w:rsidP="00851D13">
      <w:pPr>
        <w:rPr>
          <w:sz w:val="32"/>
          <w:szCs w:val="32"/>
          <w:lang w:val="ru-RU"/>
        </w:rPr>
      </w:pPr>
    </w:p>
    <w:p w:rsidR="00851D13" w:rsidRPr="00851D13" w:rsidRDefault="00851D13" w:rsidP="00851D13">
      <w:pPr>
        <w:ind w:left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121275" cy="307657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67" t="17094" r="1175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D13" w:rsidRPr="00851D13" w:rsidSect="00A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95" w:rsidRDefault="002A7995" w:rsidP="00851D13">
      <w:pPr>
        <w:spacing w:after="0" w:line="240" w:lineRule="auto"/>
      </w:pPr>
      <w:r>
        <w:separator/>
      </w:r>
    </w:p>
  </w:endnote>
  <w:endnote w:type="continuationSeparator" w:id="0">
    <w:p w:rsidR="002A7995" w:rsidRDefault="002A7995" w:rsidP="008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95" w:rsidRDefault="002A7995" w:rsidP="00851D13">
      <w:pPr>
        <w:spacing w:after="0" w:line="240" w:lineRule="auto"/>
      </w:pPr>
      <w:r>
        <w:separator/>
      </w:r>
    </w:p>
  </w:footnote>
  <w:footnote w:type="continuationSeparator" w:id="0">
    <w:p w:rsidR="002A7995" w:rsidRDefault="002A7995" w:rsidP="0085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E4"/>
    <w:rsid w:val="00144EDC"/>
    <w:rsid w:val="002A2AE4"/>
    <w:rsid w:val="002A7995"/>
    <w:rsid w:val="002C1B8A"/>
    <w:rsid w:val="004E40A0"/>
    <w:rsid w:val="00587E2F"/>
    <w:rsid w:val="005C312E"/>
    <w:rsid w:val="00624C1C"/>
    <w:rsid w:val="00641A41"/>
    <w:rsid w:val="007B7BB6"/>
    <w:rsid w:val="00851D13"/>
    <w:rsid w:val="00AE733E"/>
    <w:rsid w:val="00B07C42"/>
    <w:rsid w:val="00D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DD13-C5D4-419D-835E-14DA463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2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7E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E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E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E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E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E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E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E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E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E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7E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7E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7E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7E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7E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7E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7E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7E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7E2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7E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7E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7E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7E2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7E2F"/>
    <w:rPr>
      <w:b/>
      <w:bCs/>
      <w:spacing w:val="0"/>
    </w:rPr>
  </w:style>
  <w:style w:type="character" w:styleId="a9">
    <w:name w:val="Emphasis"/>
    <w:uiPriority w:val="20"/>
    <w:qFormat/>
    <w:rsid w:val="00587E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7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7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7E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7E2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7E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7E2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7E2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7E2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7E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7E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7E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7E2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A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2AE4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5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1D13"/>
    <w:rPr>
      <w:color w:val="5A5A5A" w:themeColor="text1" w:themeTint="A5"/>
    </w:rPr>
  </w:style>
  <w:style w:type="paragraph" w:styleId="af8">
    <w:name w:val="footer"/>
    <w:basedOn w:val="a"/>
    <w:link w:val="af9"/>
    <w:uiPriority w:val="99"/>
    <w:semiHidden/>
    <w:unhideWhenUsed/>
    <w:rsid w:val="0085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1D1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2019-06-11T11:49:00Z</cp:lastPrinted>
  <dcterms:created xsi:type="dcterms:W3CDTF">2021-02-01T14:06:00Z</dcterms:created>
  <dcterms:modified xsi:type="dcterms:W3CDTF">2021-02-17T09:33:00Z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432487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