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557"/>
        <w:gridCol w:w="8603"/>
      </w:tblGrid>
      <w:tr w:rsidR="007A09F4"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FF" w:rsidRPr="00006123" w:rsidRDefault="00CB4EAF">
            <w:pPr>
              <w:spacing w:before="100" w:after="100"/>
              <w:jc w:val="center"/>
              <w:rPr>
                <w:b/>
                <w:bCs/>
                <w:sz w:val="30"/>
                <w:szCs w:val="30"/>
              </w:rPr>
            </w:pPr>
            <w:r w:rsidRPr="00D074FF">
              <w:rPr>
                <w:b/>
                <w:bCs/>
                <w:sz w:val="30"/>
                <w:szCs w:val="30"/>
              </w:rPr>
              <w:t>Ад</w:t>
            </w:r>
            <w:r w:rsidR="00F82D86" w:rsidRPr="00D074FF">
              <w:rPr>
                <w:b/>
                <w:bCs/>
                <w:sz w:val="30"/>
                <w:szCs w:val="30"/>
              </w:rPr>
              <w:t>м</w:t>
            </w:r>
            <w:r w:rsidR="00006123">
              <w:rPr>
                <w:b/>
                <w:bCs/>
                <w:sz w:val="30"/>
                <w:szCs w:val="30"/>
              </w:rPr>
              <w:t>инистративная процедура № 2.47.</w:t>
            </w:r>
            <w:r w:rsidR="00006123">
              <w:rPr>
                <w:b/>
                <w:bCs/>
                <w:sz w:val="30"/>
                <w:szCs w:val="30"/>
                <w:vertAlign w:val="superscript"/>
              </w:rPr>
              <w:t>4</w:t>
            </w:r>
          </w:p>
          <w:p w:rsidR="007A09F4" w:rsidRPr="00D074FF" w:rsidRDefault="00F6230B" w:rsidP="00D074FF">
            <w:pPr>
              <w:spacing w:before="100" w:after="100"/>
              <w:jc w:val="center"/>
              <w:rPr>
                <w:b/>
                <w:sz w:val="30"/>
                <w:szCs w:val="30"/>
              </w:rPr>
            </w:pPr>
            <w:r w:rsidRPr="00F6230B">
              <w:rPr>
                <w:b/>
                <w:sz w:val="30"/>
                <w:szCs w:val="30"/>
              </w:rPr>
              <w:t>Принятие решения о досрочном распоряжении средствами семейного капитала: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F6230B">
              <w:rPr>
                <w:b/>
                <w:sz w:val="30"/>
                <w:szCs w:val="30"/>
              </w:rPr>
              <w:t>на приобретение товаров, предназначенных для социальной реабилитации и интеграции инвалидов в общество</w:t>
            </w:r>
          </w:p>
        </w:tc>
      </w:tr>
      <w:tr w:rsidR="007A09F4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7A09F4" w:rsidRDefault="007A09F4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80" w:lineRule="exact"/>
            </w:pPr>
            <w:r>
              <w:rPr>
                <w:sz w:val="26"/>
                <w:szCs w:val="26"/>
              </w:rPr>
              <w:t>Служба «одно окно»</w:t>
            </w:r>
          </w:p>
          <w:p w:rsidR="007A09F4" w:rsidRDefault="00CB4EAF">
            <w:pPr>
              <w:spacing w:line="280" w:lineRule="exact"/>
            </w:pPr>
            <w:proofErr w:type="spellStart"/>
            <w:r>
              <w:rPr>
                <w:sz w:val="26"/>
                <w:szCs w:val="26"/>
              </w:rPr>
              <w:t>Вилейский</w:t>
            </w:r>
            <w:proofErr w:type="spellEnd"/>
            <w:r>
              <w:rPr>
                <w:sz w:val="26"/>
                <w:szCs w:val="26"/>
              </w:rPr>
              <w:t xml:space="preserve"> районный исполнительный комитет</w:t>
            </w:r>
          </w:p>
          <w:p w:rsidR="007A09F4" w:rsidRDefault="00CB4EAF">
            <w:pPr>
              <w:spacing w:line="280" w:lineRule="exact"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7A09F4">
        <w:trPr>
          <w:trHeight w:val="263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заявление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паспорт или иной документ, удостоверяющий личность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решение или копия решения (выписка из решения) о назначении семейного капитала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удостоверение инвалида либо заключение медико-реабилитационной экспертной комиссии, выданные члену семьи, являющемуся инвалидом, в том числе ребенком-инвалидом в возрасте до 18 лет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 xml:space="preserve">индивидуальная программа реабилитации, </w:t>
            </w:r>
            <w:proofErr w:type="spellStart"/>
            <w:r w:rsidRPr="00D63838">
              <w:rPr>
                <w:sz w:val="26"/>
                <w:szCs w:val="26"/>
              </w:rPr>
              <w:t>абилитации</w:t>
            </w:r>
            <w:proofErr w:type="spellEnd"/>
            <w:r w:rsidRPr="00D63838">
              <w:rPr>
                <w:sz w:val="26"/>
                <w:szCs w:val="26"/>
              </w:rPr>
              <w:t xml:space="preserve"> инвалида и (или) индивидуальная программа реабилитации, </w:t>
            </w:r>
            <w:proofErr w:type="spellStart"/>
            <w:r w:rsidRPr="00D63838">
              <w:rPr>
                <w:sz w:val="26"/>
                <w:szCs w:val="26"/>
              </w:rPr>
              <w:t>абилитации</w:t>
            </w:r>
            <w:proofErr w:type="spellEnd"/>
            <w:r w:rsidRPr="00D63838">
              <w:rPr>
                <w:sz w:val="26"/>
                <w:szCs w:val="26"/>
              </w:rPr>
              <w:t xml:space="preserve"> ребенка-инвалида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D63838">
              <w:rPr>
                <w:sz w:val="26"/>
                <w:szCs w:val="26"/>
              </w:rPr>
              <w:t>удочерителя</w:t>
            </w:r>
            <w:proofErr w:type="spellEnd"/>
            <w:r w:rsidRPr="00D63838">
              <w:rPr>
                <w:sz w:val="26"/>
                <w:szCs w:val="26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D63838">
              <w:rPr>
                <w:sz w:val="26"/>
                <w:szCs w:val="26"/>
              </w:rPr>
              <w:t>удочерителя</w:t>
            </w:r>
            <w:proofErr w:type="spellEnd"/>
            <w:r w:rsidRPr="00D63838">
              <w:rPr>
                <w:sz w:val="26"/>
                <w:szCs w:val="26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досрочно используются средства семейного капитала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 используются средства </w:t>
            </w:r>
            <w:r w:rsidRPr="00D63838">
              <w:rPr>
                <w:sz w:val="26"/>
                <w:szCs w:val="26"/>
              </w:rPr>
              <w:lastRenderedPageBreak/>
              <w:t>семейного капитала, а также при выделении долей семейного капитала</w:t>
            </w:r>
          </w:p>
          <w:p w:rsidR="00D63838" w:rsidRPr="00D63838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7A09F4" w:rsidRPr="00F82D86" w:rsidRDefault="00D63838" w:rsidP="00D6383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63838">
              <w:rPr>
                <w:sz w:val="26"/>
                <w:szCs w:val="26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Соглашение о детях, копия решения суда о расторжении брака (выписка из решения) либо свидетельство о расторжении брака, Брачный договор, копии решения (постановления) суда, определения о судебном приказе о взыскании алиментов, 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из состава семьи гражданина, которому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  <w:bookmarkStart w:id="0" w:name="_GoBack"/>
            <w:bookmarkEnd w:id="0"/>
          </w:p>
          <w:p w:rsidR="00F82D86" w:rsidRPr="00F82D86" w:rsidRDefault="00F82D86" w:rsidP="00F82D86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7A09F4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lastRenderedPageBreak/>
              <w:t>Документы и (или) сведения, запрашиваемые государственным органом</w:t>
            </w:r>
          </w:p>
          <w:p w:rsidR="007A09F4" w:rsidRDefault="007A09F4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32C0" w:rsidRPr="005932C0" w:rsidRDefault="005932C0" w:rsidP="005932C0">
            <w:pPr>
              <w:spacing w:after="120" w:line="280" w:lineRule="exact"/>
              <w:jc w:val="both"/>
              <w:rPr>
                <w:sz w:val="26"/>
                <w:szCs w:val="26"/>
              </w:rPr>
            </w:pPr>
            <w:r w:rsidRPr="005932C0">
              <w:rPr>
                <w:sz w:val="26"/>
                <w:szCs w:val="26"/>
              </w:rPr>
              <w:t>сведения об открытии счета (отдельного счета) по учету вклада (депозита) «Семейный капитал» (если такие сведения отсутствуют в личном деле гражданина)</w:t>
            </w:r>
          </w:p>
          <w:p w:rsidR="005932C0" w:rsidRPr="005932C0" w:rsidRDefault="005932C0" w:rsidP="005932C0">
            <w:pPr>
              <w:spacing w:after="120" w:line="280" w:lineRule="exact"/>
              <w:jc w:val="both"/>
              <w:rPr>
                <w:sz w:val="26"/>
                <w:szCs w:val="26"/>
              </w:rPr>
            </w:pPr>
            <w:r w:rsidRPr="005932C0">
              <w:rPr>
                <w:sz w:val="26"/>
                <w:szCs w:val="26"/>
              </w:rPr>
              <w:t xml:space="preserve">сведения о лишении родительских прав, отмене усыновления (удочерения), отобрании ребенка (детей) из семьи по решению суда, отказе от ребенка (детей) </w:t>
            </w:r>
          </w:p>
          <w:p w:rsidR="005932C0" w:rsidRPr="005932C0" w:rsidRDefault="005932C0" w:rsidP="005932C0">
            <w:pPr>
              <w:spacing w:after="120" w:line="280" w:lineRule="exact"/>
              <w:jc w:val="both"/>
              <w:rPr>
                <w:sz w:val="26"/>
                <w:szCs w:val="26"/>
              </w:rPr>
            </w:pPr>
            <w:r w:rsidRPr="005932C0">
              <w:rPr>
                <w:sz w:val="26"/>
                <w:szCs w:val="26"/>
              </w:rPr>
              <w:t>сведения о признании ребенка (детей) находящимся в социально опасном положении или нуждающимся в государственной защите,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</w:t>
            </w:r>
          </w:p>
          <w:p w:rsidR="007A09F4" w:rsidRDefault="005932C0" w:rsidP="005932C0">
            <w:pPr>
              <w:spacing w:after="120" w:line="280" w:lineRule="exact"/>
              <w:jc w:val="both"/>
              <w:rPr>
                <w:sz w:val="26"/>
                <w:szCs w:val="26"/>
              </w:rPr>
            </w:pPr>
            <w:r w:rsidRPr="005932C0">
              <w:rPr>
                <w:sz w:val="26"/>
                <w:szCs w:val="26"/>
              </w:rPr>
              <w:t xml:space="preserve">         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</w:tr>
      <w:tr w:rsidR="007A09F4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7A09F4" w:rsidRDefault="007A09F4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Pr="001467AB" w:rsidRDefault="00F82D8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</w:t>
            </w:r>
          </w:p>
        </w:tc>
      </w:tr>
      <w:tr w:rsidR="007A09F4">
        <w:trPr>
          <w:trHeight w:val="112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Pr="001467AB" w:rsidRDefault="00F82D86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82D86">
              <w:rPr>
                <w:sz w:val="26"/>
                <w:szCs w:val="26"/>
              </w:rPr>
              <w:t>1 месяц со дня подачи заявления</w:t>
            </w:r>
          </w:p>
        </w:tc>
      </w:tr>
      <w:tr w:rsidR="007A09F4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7A09F4" w:rsidRDefault="007A09F4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Pr="001467AB" w:rsidRDefault="00F82D8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единовременно</w:t>
            </w:r>
          </w:p>
        </w:tc>
      </w:tr>
    </w:tbl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/>
    <w:sectPr w:rsidR="007A09F4">
      <w:pgSz w:w="11906" w:h="16838"/>
      <w:pgMar w:top="360" w:right="386" w:bottom="36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9F4"/>
    <w:rsid w:val="00006123"/>
    <w:rsid w:val="001467AB"/>
    <w:rsid w:val="00296D93"/>
    <w:rsid w:val="005932C0"/>
    <w:rsid w:val="007A09F4"/>
    <w:rsid w:val="00CB4EAF"/>
    <w:rsid w:val="00D074FF"/>
    <w:rsid w:val="00D63838"/>
    <w:rsid w:val="00DC7886"/>
    <w:rsid w:val="00F6230B"/>
    <w:rsid w:val="00F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1871A-A137-4BFB-883C-84B8264C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SC Regular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</w:pPr>
    <w:rPr>
      <w:rFonts w:ascii="Times New Roman" w:eastAsia="MS Mincho" w:hAnsi="Times New Roman" w:cs="Times New Roman"/>
      <w:color w:val="000000"/>
      <w:sz w:val="22"/>
      <w:szCs w:val="22"/>
      <w:lang w:val="ru-RU" w:eastAsia="ru-RU" w:bidi="ar-SA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a3">
    <w:name w:val="Текст концевой сноски Знак"/>
    <w:basedOn w:val="a0"/>
    <w:qFormat/>
    <w:rPr>
      <w:sz w:val="20"/>
      <w:szCs w:val="2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3">
    <w:name w:val="Основной текст 3 Знак"/>
    <w:basedOn w:val="a0"/>
    <w:qFormat/>
    <w:rPr>
      <w:sz w:val="16"/>
      <w:szCs w:val="16"/>
    </w:rPr>
  </w:style>
  <w:style w:type="character" w:customStyle="1" w:styleId="2">
    <w:name w:val="Основной текст 2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table10">
    <w:name w:val="table10 Знак"/>
    <w:basedOn w:val="a0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Times New Roman" w:eastAsia="MS Mincho" w:hAnsi="Times New Roman" w:cs="Times New Roman"/>
      <w:sz w:val="22"/>
      <w:szCs w:val="22"/>
      <w:lang w:val="ru-RU" w:eastAsia="ru-RU" w:bidi="ar-SA"/>
    </w:rPr>
  </w:style>
  <w:style w:type="paragraph" w:customStyle="1" w:styleId="table100">
    <w:name w:val="table10"/>
    <w:basedOn w:val="a"/>
    <w:qFormat/>
    <w:pPr>
      <w:spacing w:after="100"/>
    </w:pPr>
    <w:rPr>
      <w:sz w:val="20"/>
      <w:szCs w:val="20"/>
    </w:rPr>
  </w:style>
  <w:style w:type="paragraph" w:styleId="a9">
    <w:name w:val="endnote text"/>
    <w:basedOn w:val="a"/>
    <w:rPr>
      <w:sz w:val="20"/>
      <w:szCs w:val="20"/>
    </w:rPr>
  </w:style>
  <w:style w:type="paragraph" w:styleId="30">
    <w:name w:val="Body Text 3"/>
    <w:basedOn w:val="a"/>
    <w:qFormat/>
    <w:rPr>
      <w:sz w:val="30"/>
      <w:szCs w:val="30"/>
    </w:rPr>
  </w:style>
  <w:style w:type="paragraph" w:styleId="20">
    <w:name w:val="Body Text 2"/>
    <w:basedOn w:val="a"/>
    <w:qFormat/>
    <w:pPr>
      <w:jc w:val="both"/>
    </w:pPr>
    <w:rPr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sz w:val="30"/>
      <w:szCs w:val="30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autoRedefine/>
    <w:qFormat/>
    <w:rPr>
      <w:rFonts w:ascii="Arial" w:hAnsi="Arial" w:cs="Arial"/>
      <w:sz w:val="20"/>
      <w:szCs w:val="20"/>
      <w:lang w:val="en-ZA" w:eastAsia="en-ZA"/>
    </w:rPr>
  </w:style>
  <w:style w:type="paragraph" w:customStyle="1" w:styleId="12">
    <w:name w:val="Знак1"/>
    <w:basedOn w:val="a"/>
    <w:autoRedefine/>
    <w:qFormat/>
    <w:rPr>
      <w:rFonts w:ascii="Arial" w:hAnsi="Arial" w:cs="Arial"/>
      <w:sz w:val="20"/>
      <w:szCs w:val="20"/>
      <w:lang w:val="en-ZA" w:eastAsia="en-ZA"/>
    </w:rPr>
  </w:style>
  <w:style w:type="paragraph" w:customStyle="1" w:styleId="ad">
    <w:name w:val="Знак Знак Знак"/>
    <w:basedOn w:val="a"/>
    <w:autoRedefine/>
    <w:qFormat/>
    <w:rPr>
      <w:rFonts w:ascii="Arial" w:hAnsi="Arial" w:cs="Arial"/>
      <w:sz w:val="20"/>
      <w:szCs w:val="20"/>
      <w:lang w:val="en-ZA" w:eastAsia="en-ZA"/>
    </w:rPr>
  </w:style>
  <w:style w:type="paragraph" w:customStyle="1" w:styleId="cap1">
    <w:name w:val="cap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745</Words>
  <Characters>4248</Characters>
  <Application>Microsoft Office Word</Application>
  <DocSecurity>0</DocSecurity>
  <Lines>35</Lines>
  <Paragraphs>9</Paragraphs>
  <ScaleCrop>false</ScaleCrop>
  <Company>Microsoft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 </dc:title>
  <dc:subject/>
  <dc:creator>1</dc:creator>
  <dc:description/>
  <cp:lastModifiedBy>mike</cp:lastModifiedBy>
  <cp:revision>30</cp:revision>
  <cp:lastPrinted>2016-02-15T09:40:00Z</cp:lastPrinted>
  <dcterms:created xsi:type="dcterms:W3CDTF">2015-07-07T08:55:00Z</dcterms:created>
  <dcterms:modified xsi:type="dcterms:W3CDTF">2024-05-30T11:36:00Z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