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55D67" w14:textId="5FF1B0D8" w:rsidR="00A50440" w:rsidRPr="005658F4" w:rsidRDefault="003A618E" w:rsidP="0059189F">
      <w:pPr>
        <w:jc w:val="center"/>
        <w:rPr>
          <w:rFonts w:ascii="Times New Roman" w:hAnsi="Times New Roman" w:cs="Times New Roman"/>
          <w:sz w:val="28"/>
          <w:szCs w:val="28"/>
        </w:rPr>
      </w:pPr>
      <w:r w:rsidRPr="005658F4">
        <w:rPr>
          <w:rFonts w:ascii="Times New Roman" w:hAnsi="Times New Roman" w:cs="Times New Roman"/>
          <w:sz w:val="28"/>
          <w:szCs w:val="28"/>
        </w:rPr>
        <w:t>Гуманитарный социально-ориентированный проект «Открой книгу – открой мир» государственного учреждения культуры «Вилейская районная центральная библиотека имени Анны Новик» Минской области ищет спонсоров</w:t>
      </w:r>
    </w:p>
    <w:p w14:paraId="561A4767" w14:textId="49321AB3" w:rsidR="003A618E" w:rsidRDefault="003A618E"/>
    <w:p w14:paraId="22372E87" w14:textId="6811AE11" w:rsidR="003A618E" w:rsidRDefault="003A618E" w:rsidP="0071700E">
      <w:pPr>
        <w:jc w:val="center"/>
      </w:pPr>
      <w:r w:rsidRPr="003A618E">
        <w:rPr>
          <w:noProof/>
        </w:rPr>
        <w:drawing>
          <wp:inline distT="0" distB="0" distL="0" distR="0" wp14:anchorId="1BA5C051" wp14:editId="12ACC524">
            <wp:extent cx="7201832" cy="5092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14657" cy="5101133"/>
                    </a:xfrm>
                    <a:prstGeom prst="rect">
                      <a:avLst/>
                    </a:prstGeom>
                    <a:noFill/>
                    <a:ln>
                      <a:noFill/>
                    </a:ln>
                  </pic:spPr>
                </pic:pic>
              </a:graphicData>
            </a:graphic>
          </wp:inline>
        </w:drawing>
      </w:r>
      <w:bookmarkStart w:id="0" w:name="_GoBack"/>
      <w:bookmarkEnd w:id="0"/>
    </w:p>
    <w:tbl>
      <w:tblPr>
        <w:tblW w:w="14126" w:type="dxa"/>
        <w:tblBorders>
          <w:top w:val="single" w:sz="6" w:space="0" w:color="D0D3D4"/>
          <w:left w:val="single" w:sz="6" w:space="0" w:color="D0D3D4"/>
          <w:bottom w:val="single" w:sz="6" w:space="0" w:color="D0D3D4"/>
          <w:right w:val="single" w:sz="6" w:space="0" w:color="D0D3D4"/>
        </w:tblBorders>
        <w:shd w:val="clear" w:color="auto" w:fill="FFFFFF"/>
        <w:tblCellMar>
          <w:top w:w="15" w:type="dxa"/>
          <w:left w:w="15" w:type="dxa"/>
          <w:bottom w:w="15" w:type="dxa"/>
          <w:right w:w="15" w:type="dxa"/>
        </w:tblCellMar>
        <w:tblLook w:val="04A0" w:firstRow="1" w:lastRow="0" w:firstColumn="1" w:lastColumn="0" w:noHBand="0" w:noVBand="1"/>
      </w:tblPr>
      <w:tblGrid>
        <w:gridCol w:w="306"/>
        <w:gridCol w:w="13820"/>
      </w:tblGrid>
      <w:tr w:rsidR="003A618E" w:rsidRPr="00B9798D" w14:paraId="337326BE"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7AA95C"/>
            <w:tcMar>
              <w:top w:w="150" w:type="dxa"/>
              <w:left w:w="150" w:type="dxa"/>
              <w:bottom w:w="150" w:type="dxa"/>
              <w:right w:w="150" w:type="dxa"/>
            </w:tcMar>
            <w:hideMark/>
          </w:tcPr>
          <w:p w14:paraId="749B6477" w14:textId="77777777" w:rsidR="003A618E" w:rsidRPr="00D66E28" w:rsidRDefault="003A618E" w:rsidP="00393CDE">
            <w:pPr>
              <w:spacing w:after="0" w:line="240" w:lineRule="auto"/>
              <w:rPr>
                <w:rStyle w:val="a3"/>
              </w:rPr>
            </w:pPr>
          </w:p>
        </w:tc>
        <w:tc>
          <w:tcPr>
            <w:tcW w:w="0" w:type="auto"/>
            <w:tcBorders>
              <w:top w:val="single" w:sz="6" w:space="0" w:color="D0D3D4"/>
              <w:left w:val="single" w:sz="6" w:space="0" w:color="D0D3D4"/>
              <w:bottom w:val="single" w:sz="6" w:space="0" w:color="D0D3D4"/>
              <w:right w:val="single" w:sz="6" w:space="0" w:color="D0D3D4"/>
            </w:tcBorders>
            <w:shd w:val="clear" w:color="auto" w:fill="7AA95C"/>
            <w:tcMar>
              <w:top w:w="150" w:type="dxa"/>
              <w:left w:w="150" w:type="dxa"/>
              <w:bottom w:w="150" w:type="dxa"/>
              <w:right w:w="150" w:type="dxa"/>
            </w:tcMar>
            <w:hideMark/>
          </w:tcPr>
          <w:p w14:paraId="086A277D" w14:textId="77777777" w:rsidR="003A618E" w:rsidRPr="00B9798D" w:rsidRDefault="003A618E" w:rsidP="00393CDE">
            <w:pPr>
              <w:spacing w:after="0" w:line="270" w:lineRule="atLeast"/>
              <w:jc w:val="center"/>
              <w:rPr>
                <w:rFonts w:ascii="Times New Roman" w:eastAsia="Times New Roman" w:hAnsi="Times New Roman" w:cs="Times New Roman"/>
                <w:color w:val="002338"/>
                <w:sz w:val="28"/>
                <w:szCs w:val="28"/>
              </w:rPr>
            </w:pPr>
            <w:r w:rsidRPr="00B9798D">
              <w:rPr>
                <w:rFonts w:ascii="Times New Roman" w:eastAsia="Times New Roman" w:hAnsi="Times New Roman" w:cs="Times New Roman"/>
                <w:color w:val="002338"/>
                <w:sz w:val="28"/>
                <w:szCs w:val="28"/>
              </w:rPr>
              <w:t>Наименование проекта: </w:t>
            </w:r>
            <w:r w:rsidRPr="00B9798D">
              <w:rPr>
                <w:rFonts w:ascii="Times New Roman" w:eastAsia="Times New Roman" w:hAnsi="Times New Roman" w:cs="Times New Roman"/>
                <w:color w:val="002338"/>
                <w:sz w:val="28"/>
                <w:szCs w:val="28"/>
                <w:lang w:val="be-BY"/>
              </w:rPr>
              <w:t xml:space="preserve">гуманитарный </w:t>
            </w:r>
            <w:r w:rsidRPr="00B9798D">
              <w:rPr>
                <w:rFonts w:ascii="Times New Roman" w:eastAsia="Times New Roman" w:hAnsi="Times New Roman" w:cs="Times New Roman"/>
                <w:color w:val="002338"/>
                <w:sz w:val="28"/>
                <w:szCs w:val="28"/>
              </w:rPr>
              <w:t>социально</w:t>
            </w:r>
            <w:r>
              <w:rPr>
                <w:rFonts w:ascii="Times New Roman" w:eastAsia="Times New Roman" w:hAnsi="Times New Roman" w:cs="Times New Roman"/>
                <w:color w:val="002338"/>
                <w:sz w:val="28"/>
                <w:szCs w:val="28"/>
              </w:rPr>
              <w:t>-</w:t>
            </w:r>
            <w:r w:rsidRPr="00B9798D">
              <w:rPr>
                <w:rFonts w:ascii="Times New Roman" w:eastAsia="Times New Roman" w:hAnsi="Times New Roman" w:cs="Times New Roman"/>
                <w:color w:val="002338"/>
                <w:sz w:val="28"/>
                <w:szCs w:val="28"/>
              </w:rPr>
              <w:t>ориентированный проект</w:t>
            </w:r>
          </w:p>
          <w:p w14:paraId="6B799C6E" w14:textId="77777777" w:rsidR="003A618E" w:rsidRPr="00B9798D" w:rsidRDefault="003A618E" w:rsidP="00393CDE">
            <w:pPr>
              <w:spacing w:after="0" w:line="270" w:lineRule="atLeast"/>
              <w:jc w:val="center"/>
              <w:rPr>
                <w:rFonts w:ascii="Times New Roman" w:eastAsia="Times New Roman" w:hAnsi="Times New Roman" w:cs="Times New Roman"/>
                <w:color w:val="002338"/>
                <w:sz w:val="28"/>
                <w:szCs w:val="28"/>
              </w:rPr>
            </w:pPr>
            <w:r w:rsidRPr="00B9798D">
              <w:rPr>
                <w:rFonts w:ascii="Times New Roman" w:eastAsia="Times New Roman" w:hAnsi="Times New Roman" w:cs="Times New Roman"/>
                <w:color w:val="002338"/>
                <w:sz w:val="28"/>
                <w:szCs w:val="28"/>
              </w:rPr>
              <w:t xml:space="preserve">                                     «Открой книгу – открой мир»</w:t>
            </w:r>
          </w:p>
        </w:tc>
      </w:tr>
      <w:tr w:rsidR="003A618E" w:rsidRPr="00B9798D" w14:paraId="22C1E092"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63A20763" w14:textId="77777777" w:rsidR="003A618E" w:rsidRPr="00B9798D" w:rsidRDefault="003A618E" w:rsidP="00393CDE">
            <w:pPr>
              <w:spacing w:after="0" w:line="240" w:lineRule="auto"/>
              <w:rPr>
                <w:rFonts w:ascii="Times New Roman" w:eastAsia="Times New Roman" w:hAnsi="Times New Roman" w:cs="Times New Roman"/>
                <w:color w:val="002338"/>
                <w:sz w:val="28"/>
                <w:szCs w:val="28"/>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5A023BED"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b/>
                <w:bCs/>
                <w:sz w:val="28"/>
                <w:szCs w:val="28"/>
              </w:rPr>
              <w:t>Организация-заявитель, предлагающая проект</w:t>
            </w:r>
            <w:r w:rsidRPr="00B9798D">
              <w:rPr>
                <w:rFonts w:ascii="Times New Roman" w:eastAsia="Times New Roman" w:hAnsi="Times New Roman" w:cs="Times New Roman"/>
                <w:sz w:val="28"/>
                <w:szCs w:val="28"/>
              </w:rPr>
              <w:t>: ГУК «Вилейская районная центральная библиотека имени Анны Новик»</w:t>
            </w:r>
          </w:p>
        </w:tc>
      </w:tr>
      <w:tr w:rsidR="003A618E" w:rsidRPr="00B9798D" w14:paraId="75FBD169"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02D102FB" w14:textId="77777777" w:rsidR="003A618E" w:rsidRPr="00B9798D" w:rsidRDefault="003A618E" w:rsidP="00393CDE">
            <w:pPr>
              <w:spacing w:after="0" w:line="240" w:lineRule="auto"/>
              <w:rPr>
                <w:rFonts w:ascii="Times New Roman" w:eastAsia="Times New Roman" w:hAnsi="Times New Roman" w:cs="Times New Roman"/>
                <w:color w:val="495149"/>
                <w:sz w:val="28"/>
                <w:szCs w:val="28"/>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276C04AB"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b/>
                <w:bCs/>
                <w:sz w:val="28"/>
                <w:szCs w:val="28"/>
              </w:rPr>
              <w:t xml:space="preserve">Цель проекта: </w:t>
            </w:r>
            <w:r w:rsidRPr="00B9798D">
              <w:rPr>
                <w:rFonts w:ascii="Times New Roman" w:hAnsi="Times New Roman" w:cs="Times New Roman"/>
                <w:sz w:val="28"/>
                <w:szCs w:val="28"/>
              </w:rPr>
              <w:t xml:space="preserve">Создание практичной и удобной среды для </w:t>
            </w:r>
            <w:r w:rsidRPr="00B9798D">
              <w:rPr>
                <w:rFonts w:ascii="Times New Roman" w:eastAsia="Times New Roman" w:hAnsi="Times New Roman" w:cs="Times New Roman"/>
                <w:sz w:val="28"/>
                <w:szCs w:val="28"/>
              </w:rPr>
              <w:t xml:space="preserve">интеллектуального досуга, в том числе чтение книг, и общения на свежем воздухе </w:t>
            </w:r>
            <w:r w:rsidRPr="00B9798D">
              <w:rPr>
                <w:rFonts w:ascii="Times New Roman" w:hAnsi="Times New Roman" w:cs="Times New Roman"/>
                <w:sz w:val="28"/>
                <w:szCs w:val="28"/>
              </w:rPr>
              <w:t>в городской среде.</w:t>
            </w:r>
          </w:p>
        </w:tc>
      </w:tr>
      <w:tr w:rsidR="003A618E" w:rsidRPr="00B9798D" w14:paraId="398E9749"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589DB050" w14:textId="77777777" w:rsidR="003A618E" w:rsidRPr="00B9798D" w:rsidRDefault="003A618E" w:rsidP="00393CDE">
            <w:pPr>
              <w:spacing w:after="0" w:line="240" w:lineRule="auto"/>
              <w:rPr>
                <w:rFonts w:ascii="Times New Roman" w:eastAsia="Times New Roman" w:hAnsi="Times New Roman" w:cs="Times New Roman"/>
                <w:color w:val="495149"/>
                <w:sz w:val="28"/>
                <w:szCs w:val="28"/>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3481E0FA"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b/>
                <w:bCs/>
                <w:sz w:val="28"/>
                <w:szCs w:val="28"/>
              </w:rPr>
              <w:t>Задачи проекта:</w:t>
            </w:r>
          </w:p>
          <w:p w14:paraId="75A0B095"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 создать условия для организации досуга на открытых площадках города;</w:t>
            </w:r>
            <w:r w:rsidRPr="00B9798D">
              <w:rPr>
                <w:rFonts w:ascii="Times New Roman" w:hAnsi="Times New Roman" w:cs="Times New Roman"/>
                <w:noProof/>
                <w:sz w:val="28"/>
                <w:szCs w:val="28"/>
              </w:rPr>
              <w:t xml:space="preserve"> </w:t>
            </w:r>
          </w:p>
          <w:p w14:paraId="30A33532"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 способствовать живому общению в сегодняшнем цифровом мире;</w:t>
            </w:r>
          </w:p>
          <w:p w14:paraId="003C9CC1"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×разработать комплекс мероприятий (например, экскурсионный маршрут по улицам города, которые носят фамилии выдающихся людей), развивающий творческие и интеллектуальные способности детей;</w:t>
            </w:r>
          </w:p>
          <w:p w14:paraId="30564692"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 xml:space="preserve">× привлечь детей и подростков (в том числе детей-инвалидов, детей и подростков из малообеспеченных </w:t>
            </w:r>
            <w:r w:rsidRPr="00B9798D">
              <w:rPr>
                <w:rFonts w:ascii="Times New Roman" w:eastAsia="Times New Roman" w:hAnsi="Times New Roman" w:cs="Times New Roman"/>
                <w:sz w:val="28"/>
                <w:szCs w:val="28"/>
              </w:rPr>
              <w:br/>
              <w:t>и неблагополучных семей, несовершеннолетних, состоящих на различных видах учёта) к чтению и обсуждению книг;</w:t>
            </w:r>
          </w:p>
          <w:p w14:paraId="78DE1A31"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 сформировать у пользователей потребность в чтении, интеллектуальном отдыхе и здоровом образе жизни.</w:t>
            </w:r>
          </w:p>
          <w:p w14:paraId="7B9FB924"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 углублять и расширять знания о биографии и творчестве писателей и поэтов.</w:t>
            </w:r>
          </w:p>
        </w:tc>
      </w:tr>
      <w:tr w:rsidR="003A618E" w:rsidRPr="00B9798D" w14:paraId="523060C9"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2E4E9314" w14:textId="77777777" w:rsidR="003A618E" w:rsidRPr="00B9798D" w:rsidRDefault="003A618E" w:rsidP="00393CDE">
            <w:pPr>
              <w:spacing w:after="0" w:line="240" w:lineRule="auto"/>
              <w:rPr>
                <w:rFonts w:ascii="Times New Roman" w:eastAsia="Times New Roman" w:hAnsi="Times New Roman" w:cs="Times New Roman"/>
                <w:color w:val="495149"/>
                <w:sz w:val="28"/>
                <w:szCs w:val="28"/>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176D2BA7"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b/>
                <w:bCs/>
                <w:sz w:val="28"/>
                <w:szCs w:val="28"/>
              </w:rPr>
              <w:t>Целевая группа</w:t>
            </w:r>
            <w:r w:rsidRPr="00B9798D">
              <w:rPr>
                <w:rFonts w:ascii="Times New Roman" w:eastAsia="Times New Roman" w:hAnsi="Times New Roman" w:cs="Times New Roman"/>
                <w:sz w:val="28"/>
                <w:szCs w:val="28"/>
              </w:rPr>
              <w:t xml:space="preserve">: население </w:t>
            </w:r>
            <w:proofErr w:type="spellStart"/>
            <w:r w:rsidRPr="00B9798D">
              <w:rPr>
                <w:rFonts w:ascii="Times New Roman" w:eastAsia="Times New Roman" w:hAnsi="Times New Roman" w:cs="Times New Roman"/>
                <w:sz w:val="28"/>
                <w:szCs w:val="28"/>
              </w:rPr>
              <w:t>г.Вилейка</w:t>
            </w:r>
            <w:proofErr w:type="spellEnd"/>
            <w:r w:rsidRPr="00B9798D">
              <w:rPr>
                <w:rFonts w:ascii="Times New Roman" w:eastAsia="Times New Roman" w:hAnsi="Times New Roman" w:cs="Times New Roman"/>
                <w:sz w:val="28"/>
                <w:szCs w:val="28"/>
              </w:rPr>
              <w:t xml:space="preserve"> и Вилейского района всех возрастов.</w:t>
            </w:r>
          </w:p>
        </w:tc>
      </w:tr>
      <w:tr w:rsidR="003A618E" w:rsidRPr="00B9798D" w14:paraId="3CAAD601"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24FDE4ED" w14:textId="77777777" w:rsidR="003A618E" w:rsidRPr="00B9798D" w:rsidRDefault="003A618E" w:rsidP="00393CDE">
            <w:pPr>
              <w:spacing w:after="0" w:line="240" w:lineRule="auto"/>
              <w:rPr>
                <w:rFonts w:ascii="Times New Roman" w:eastAsia="Times New Roman" w:hAnsi="Times New Roman" w:cs="Times New Roman"/>
                <w:color w:val="495149"/>
                <w:sz w:val="28"/>
                <w:szCs w:val="28"/>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3B440CC6"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b/>
                <w:bCs/>
                <w:sz w:val="28"/>
                <w:szCs w:val="28"/>
              </w:rPr>
              <w:t>Период реализации проекта:</w:t>
            </w:r>
            <w:r w:rsidRPr="00B9798D">
              <w:rPr>
                <w:rFonts w:ascii="Times New Roman" w:eastAsia="Times New Roman" w:hAnsi="Times New Roman" w:cs="Times New Roman"/>
                <w:sz w:val="28"/>
                <w:szCs w:val="28"/>
              </w:rPr>
              <w:t> </w:t>
            </w:r>
            <w:r w:rsidRPr="00B9798D">
              <w:rPr>
                <w:rFonts w:ascii="Times New Roman" w:eastAsia="Times New Roman" w:hAnsi="Times New Roman" w:cs="Times New Roman"/>
                <w:sz w:val="28"/>
                <w:szCs w:val="28"/>
                <w:lang w:val="en-US"/>
              </w:rPr>
              <w:t>2</w:t>
            </w:r>
            <w:r w:rsidRPr="00B9798D">
              <w:rPr>
                <w:rFonts w:ascii="Times New Roman" w:eastAsia="Times New Roman" w:hAnsi="Times New Roman" w:cs="Times New Roman"/>
                <w:sz w:val="28"/>
                <w:szCs w:val="28"/>
              </w:rPr>
              <w:t>026 – 2030 гг.</w:t>
            </w:r>
          </w:p>
        </w:tc>
      </w:tr>
      <w:tr w:rsidR="003A618E" w:rsidRPr="00B9798D" w14:paraId="51775C9D"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00E0C88C" w14:textId="77777777" w:rsidR="003A618E" w:rsidRPr="00B9798D" w:rsidRDefault="003A618E" w:rsidP="00393CDE">
            <w:pPr>
              <w:spacing w:after="0" w:line="240" w:lineRule="auto"/>
              <w:rPr>
                <w:rFonts w:ascii="Times New Roman" w:eastAsia="Times New Roman" w:hAnsi="Times New Roman" w:cs="Times New Roman"/>
                <w:color w:val="495149"/>
                <w:sz w:val="28"/>
                <w:szCs w:val="28"/>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4A7A50B7" w14:textId="11D9C7AC" w:rsidR="003A618E" w:rsidRPr="00B9798D" w:rsidRDefault="003A618E" w:rsidP="00393CDE">
            <w:pPr>
              <w:jc w:val="both"/>
              <w:rPr>
                <w:rFonts w:ascii="Times New Roman" w:hAnsi="Times New Roman" w:cs="Times New Roman"/>
                <w:sz w:val="28"/>
                <w:szCs w:val="28"/>
              </w:rPr>
            </w:pPr>
            <w:r w:rsidRPr="00B9798D">
              <w:rPr>
                <w:rFonts w:ascii="Times New Roman" w:eastAsia="Times New Roman" w:hAnsi="Times New Roman" w:cs="Times New Roman"/>
                <w:b/>
                <w:bCs/>
                <w:sz w:val="28"/>
                <w:szCs w:val="28"/>
              </w:rPr>
              <w:t xml:space="preserve">Краткое описание гуманитарного проекта: </w:t>
            </w:r>
            <w:r w:rsidRPr="00B9798D">
              <w:rPr>
                <w:rFonts w:ascii="Times New Roman" w:eastAsia="Times New Roman" w:hAnsi="Times New Roman" w:cs="Times New Roman"/>
                <w:sz w:val="28"/>
                <w:szCs w:val="28"/>
              </w:rPr>
              <w:t>создать комфортную и уютную площадку для совместного времяпровождения семьей, особенно молодых семей с детьми, подростков, для создания привлекательного образа «</w:t>
            </w:r>
            <w:proofErr w:type="gramStart"/>
            <w:r w:rsidRPr="00B9798D">
              <w:rPr>
                <w:rFonts w:ascii="Times New Roman" w:eastAsia="Times New Roman" w:hAnsi="Times New Roman" w:cs="Times New Roman"/>
                <w:sz w:val="28"/>
                <w:szCs w:val="28"/>
              </w:rPr>
              <w:t>человека</w:t>
            </w:r>
            <w:proofErr w:type="gramEnd"/>
            <w:r w:rsidRPr="00B9798D">
              <w:rPr>
                <w:rFonts w:ascii="Times New Roman" w:eastAsia="Times New Roman" w:hAnsi="Times New Roman" w:cs="Times New Roman"/>
                <w:sz w:val="28"/>
                <w:szCs w:val="28"/>
              </w:rPr>
              <w:t xml:space="preserve"> читающего». На улицах нашего города, которые носят имена писателей (</w:t>
            </w:r>
            <w:proofErr w:type="spellStart"/>
            <w:r w:rsidRPr="00B9798D">
              <w:rPr>
                <w:rFonts w:ascii="Times New Roman" w:eastAsia="Times New Roman" w:hAnsi="Times New Roman" w:cs="Times New Roman"/>
                <w:sz w:val="28"/>
                <w:szCs w:val="28"/>
              </w:rPr>
              <w:t>Л.Толстого</w:t>
            </w:r>
            <w:proofErr w:type="spellEnd"/>
            <w:r w:rsidRPr="00B9798D">
              <w:rPr>
                <w:rFonts w:ascii="Times New Roman" w:eastAsia="Times New Roman" w:hAnsi="Times New Roman" w:cs="Times New Roman"/>
                <w:sz w:val="28"/>
                <w:szCs w:val="28"/>
              </w:rPr>
              <w:t xml:space="preserve">, </w:t>
            </w:r>
            <w:proofErr w:type="spellStart"/>
            <w:r w:rsidRPr="00B9798D">
              <w:rPr>
                <w:rFonts w:ascii="Times New Roman" w:eastAsia="Times New Roman" w:hAnsi="Times New Roman" w:cs="Times New Roman"/>
                <w:sz w:val="28"/>
                <w:szCs w:val="28"/>
              </w:rPr>
              <w:lastRenderedPageBreak/>
              <w:t>А.Пушкина</w:t>
            </w:r>
            <w:proofErr w:type="spellEnd"/>
            <w:r w:rsidRPr="00B9798D">
              <w:rPr>
                <w:rFonts w:ascii="Times New Roman" w:eastAsia="Times New Roman" w:hAnsi="Times New Roman" w:cs="Times New Roman"/>
                <w:sz w:val="28"/>
                <w:szCs w:val="28"/>
              </w:rPr>
              <w:t xml:space="preserve">, </w:t>
            </w:r>
            <w:proofErr w:type="spellStart"/>
            <w:r w:rsidRPr="00B9798D">
              <w:rPr>
                <w:rFonts w:ascii="Times New Roman" w:eastAsia="Times New Roman" w:hAnsi="Times New Roman" w:cs="Times New Roman"/>
                <w:sz w:val="28"/>
                <w:szCs w:val="28"/>
              </w:rPr>
              <w:t>А.Островского</w:t>
            </w:r>
            <w:proofErr w:type="spellEnd"/>
            <w:r w:rsidRPr="00B9798D">
              <w:rPr>
                <w:rFonts w:ascii="Times New Roman" w:eastAsia="Times New Roman" w:hAnsi="Times New Roman" w:cs="Times New Roman"/>
                <w:sz w:val="28"/>
                <w:szCs w:val="28"/>
              </w:rPr>
              <w:t xml:space="preserve">, </w:t>
            </w:r>
            <w:proofErr w:type="spellStart"/>
            <w:r w:rsidRPr="00B9798D">
              <w:rPr>
                <w:rFonts w:ascii="Times New Roman" w:eastAsia="Times New Roman" w:hAnsi="Times New Roman" w:cs="Times New Roman"/>
                <w:sz w:val="28"/>
                <w:szCs w:val="28"/>
              </w:rPr>
              <w:t>В.Маяковского</w:t>
            </w:r>
            <w:proofErr w:type="spellEnd"/>
            <w:r w:rsidRPr="00B9798D">
              <w:rPr>
                <w:rFonts w:ascii="Times New Roman" w:eastAsia="Times New Roman" w:hAnsi="Times New Roman" w:cs="Times New Roman"/>
                <w:sz w:val="28"/>
                <w:szCs w:val="28"/>
              </w:rPr>
              <w:t xml:space="preserve">, А.Новик, </w:t>
            </w:r>
            <w:proofErr w:type="spellStart"/>
            <w:r w:rsidRPr="00B9798D">
              <w:rPr>
                <w:rFonts w:ascii="Times New Roman" w:eastAsia="Times New Roman" w:hAnsi="Times New Roman" w:cs="Times New Roman"/>
                <w:sz w:val="28"/>
                <w:szCs w:val="28"/>
              </w:rPr>
              <w:t>И.Лашутки</w:t>
            </w:r>
            <w:proofErr w:type="spellEnd"/>
            <w:r w:rsidRPr="00B9798D">
              <w:rPr>
                <w:rFonts w:ascii="Times New Roman" w:eastAsia="Times New Roman" w:hAnsi="Times New Roman" w:cs="Times New Roman"/>
                <w:sz w:val="28"/>
                <w:szCs w:val="28"/>
              </w:rPr>
              <w:t xml:space="preserve"> и т.д.), разместить читающие скамейки, </w:t>
            </w:r>
            <w:r w:rsidR="0071700E">
              <w:rPr>
                <w:rFonts w:ascii="Times New Roman" w:eastAsia="Times New Roman" w:hAnsi="Times New Roman" w:cs="Times New Roman"/>
                <w:sz w:val="28"/>
                <w:szCs w:val="28"/>
              </w:rPr>
              <w:br/>
            </w:r>
            <w:r w:rsidRPr="00B9798D">
              <w:rPr>
                <w:rFonts w:ascii="Times New Roman" w:eastAsia="Times New Roman" w:hAnsi="Times New Roman" w:cs="Times New Roman"/>
                <w:sz w:val="28"/>
                <w:szCs w:val="28"/>
              </w:rPr>
              <w:t xml:space="preserve">на которых будут приведены цитаты русских писателей о пользе книги и чтения, что будет способствовать привлечению к чтению и развитию знаний о истории своего родного города. Ростовые пластиковые фигуры писателей также будут здесь встречать своих читателей. Здесь же будет размещаться шкаф (уличный </w:t>
            </w:r>
            <w:proofErr w:type="spellStart"/>
            <w:r w:rsidRPr="00B9798D">
              <w:rPr>
                <w:rFonts w:ascii="Times New Roman" w:eastAsia="Times New Roman" w:hAnsi="Times New Roman" w:cs="Times New Roman"/>
                <w:sz w:val="28"/>
                <w:szCs w:val="28"/>
              </w:rPr>
              <w:t>экспозитор</w:t>
            </w:r>
            <w:proofErr w:type="spellEnd"/>
            <w:r w:rsidRPr="00B9798D">
              <w:rPr>
                <w:rFonts w:ascii="Times New Roman" w:eastAsia="Times New Roman" w:hAnsi="Times New Roman" w:cs="Times New Roman"/>
                <w:sz w:val="28"/>
                <w:szCs w:val="28"/>
              </w:rPr>
              <w:t xml:space="preserve">) для обмена книгами, где любой человек сможет взять книгу без всяких правил и условностей, обсудить книгу </w:t>
            </w:r>
            <w:r w:rsidR="0071700E">
              <w:rPr>
                <w:rFonts w:ascii="Times New Roman" w:eastAsia="Times New Roman" w:hAnsi="Times New Roman" w:cs="Times New Roman"/>
                <w:sz w:val="28"/>
                <w:szCs w:val="28"/>
              </w:rPr>
              <w:br/>
            </w:r>
            <w:r w:rsidRPr="00B9798D">
              <w:rPr>
                <w:rFonts w:ascii="Times New Roman" w:eastAsia="Times New Roman" w:hAnsi="Times New Roman" w:cs="Times New Roman"/>
                <w:sz w:val="28"/>
                <w:szCs w:val="28"/>
              </w:rPr>
              <w:t xml:space="preserve">и поделиться впечатлением. Информационная стойка будет указывать направление размещения библиотеки, </w:t>
            </w:r>
            <w:r w:rsidR="0071700E">
              <w:rPr>
                <w:rFonts w:ascii="Times New Roman" w:eastAsia="Times New Roman" w:hAnsi="Times New Roman" w:cs="Times New Roman"/>
                <w:sz w:val="28"/>
                <w:szCs w:val="28"/>
              </w:rPr>
              <w:br/>
            </w:r>
            <w:r w:rsidRPr="00B9798D">
              <w:rPr>
                <w:rFonts w:ascii="Times New Roman" w:eastAsia="Times New Roman" w:hAnsi="Times New Roman" w:cs="Times New Roman"/>
                <w:sz w:val="28"/>
                <w:szCs w:val="28"/>
              </w:rPr>
              <w:t xml:space="preserve">где можно продолжить знакомство с понравившимся автором. Причем в библиотеке обеспечены все элементы </w:t>
            </w:r>
            <w:proofErr w:type="spellStart"/>
            <w:r w:rsidRPr="00B9798D">
              <w:rPr>
                <w:rFonts w:ascii="Times New Roman" w:eastAsia="Times New Roman" w:hAnsi="Times New Roman" w:cs="Times New Roman"/>
                <w:sz w:val="28"/>
                <w:szCs w:val="28"/>
              </w:rPr>
              <w:t>безбарьерной</w:t>
            </w:r>
            <w:proofErr w:type="spellEnd"/>
            <w:r w:rsidRPr="00B9798D">
              <w:rPr>
                <w:rFonts w:ascii="Times New Roman" w:eastAsia="Times New Roman" w:hAnsi="Times New Roman" w:cs="Times New Roman"/>
                <w:sz w:val="28"/>
                <w:szCs w:val="28"/>
              </w:rPr>
              <w:t xml:space="preserve"> среды. Для детей и подростков это будет место интеллектуально</w:t>
            </w:r>
            <w:r>
              <w:rPr>
                <w:rFonts w:ascii="Times New Roman" w:eastAsia="Times New Roman" w:hAnsi="Times New Roman" w:cs="Times New Roman"/>
                <w:sz w:val="28"/>
                <w:szCs w:val="28"/>
              </w:rPr>
              <w:t>-</w:t>
            </w:r>
            <w:r w:rsidRPr="00B9798D">
              <w:rPr>
                <w:rFonts w:ascii="Times New Roman" w:eastAsia="Times New Roman" w:hAnsi="Times New Roman" w:cs="Times New Roman"/>
                <w:sz w:val="28"/>
                <w:szCs w:val="28"/>
              </w:rPr>
              <w:t>развлекательного отдыха, где они смогут с пользой провести свободное время. Малыши смогут познакомиться с и</w:t>
            </w:r>
            <w:r w:rsidRPr="00B9798D">
              <w:rPr>
                <w:rFonts w:ascii="Times New Roman" w:hAnsi="Times New Roman" w:cs="Times New Roman"/>
                <w:sz w:val="28"/>
                <w:szCs w:val="28"/>
              </w:rPr>
              <w:t xml:space="preserve">ллюстрированными тактильными книжками, в которых можно что-то потрогать, послушать, что играет определяющую роль в развитии детей. Это будут удобные и комфортные точки города </w:t>
            </w:r>
            <w:r>
              <w:rPr>
                <w:rFonts w:ascii="Times New Roman" w:hAnsi="Times New Roman" w:cs="Times New Roman"/>
                <w:sz w:val="28"/>
                <w:szCs w:val="28"/>
              </w:rPr>
              <w:t>–</w:t>
            </w:r>
            <w:r w:rsidRPr="00B9798D">
              <w:rPr>
                <w:rFonts w:ascii="Times New Roman" w:hAnsi="Times New Roman" w:cs="Times New Roman"/>
                <w:sz w:val="28"/>
                <w:szCs w:val="28"/>
              </w:rPr>
              <w:t xml:space="preserve"> для открытых чтений, организации книжных мероприятий, проведение игр и квестов по мотивам известных литературных произведений, проведение литературных экскурсий. </w:t>
            </w:r>
          </w:p>
        </w:tc>
      </w:tr>
      <w:tr w:rsidR="003A618E" w:rsidRPr="00B9798D" w14:paraId="0249A2D4"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6B28DA0F" w14:textId="77777777" w:rsidR="003A618E" w:rsidRPr="00B9798D" w:rsidRDefault="003A618E" w:rsidP="00393CDE">
            <w:pPr>
              <w:spacing w:after="0" w:line="240" w:lineRule="auto"/>
              <w:rPr>
                <w:rFonts w:ascii="Times New Roman" w:eastAsia="Times New Roman" w:hAnsi="Times New Roman" w:cs="Times New Roman"/>
                <w:color w:val="495149"/>
                <w:sz w:val="28"/>
                <w:szCs w:val="28"/>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1942684A"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b/>
                <w:bCs/>
                <w:sz w:val="28"/>
                <w:szCs w:val="28"/>
              </w:rPr>
              <w:t>Этапы реализации.</w:t>
            </w:r>
          </w:p>
          <w:p w14:paraId="23A795A8"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b/>
                <w:bCs/>
                <w:sz w:val="28"/>
                <w:szCs w:val="28"/>
              </w:rPr>
              <w:t>1этап. Подготовительный.</w:t>
            </w:r>
          </w:p>
          <w:p w14:paraId="6F251F67"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Разработка проекта.</w:t>
            </w:r>
          </w:p>
          <w:p w14:paraId="7E32964B"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b/>
                <w:bCs/>
                <w:sz w:val="28"/>
                <w:szCs w:val="28"/>
              </w:rPr>
              <w:t>2 этап. Основной.</w:t>
            </w:r>
          </w:p>
          <w:p w14:paraId="75BCC064"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Реализация проекта:</w:t>
            </w:r>
          </w:p>
          <w:p w14:paraId="652DB3FD"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 xml:space="preserve">Оснащение площадки читающими скамейками, шкафам (уличным </w:t>
            </w:r>
            <w:proofErr w:type="spellStart"/>
            <w:r w:rsidRPr="00B9798D">
              <w:rPr>
                <w:rFonts w:ascii="Times New Roman" w:eastAsia="Times New Roman" w:hAnsi="Times New Roman" w:cs="Times New Roman"/>
                <w:sz w:val="28"/>
                <w:szCs w:val="28"/>
              </w:rPr>
              <w:t>экспозитором</w:t>
            </w:r>
            <w:proofErr w:type="spellEnd"/>
            <w:r w:rsidRPr="00B9798D">
              <w:rPr>
                <w:rFonts w:ascii="Times New Roman" w:eastAsia="Times New Roman" w:hAnsi="Times New Roman" w:cs="Times New Roman"/>
                <w:sz w:val="28"/>
                <w:szCs w:val="28"/>
              </w:rPr>
              <w:t>) для буккроссинга.</w:t>
            </w:r>
          </w:p>
          <w:p w14:paraId="255ECDE6"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Обеспечение площадки специальным книжным фондом.</w:t>
            </w:r>
          </w:p>
          <w:p w14:paraId="410DB3FE"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Реализация комплекса мероприятий проекта: интерактивные игры, конкурсные и образовательные программы, встречи, экспозиции, презентации, выставки.</w:t>
            </w:r>
          </w:p>
          <w:p w14:paraId="45BEDD08"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b/>
                <w:bCs/>
                <w:sz w:val="28"/>
                <w:szCs w:val="28"/>
              </w:rPr>
              <w:t>3 этап. Завершение проекта.</w:t>
            </w:r>
          </w:p>
          <w:p w14:paraId="463259DE"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Анализ результатов проекта.</w:t>
            </w:r>
          </w:p>
          <w:p w14:paraId="14AE6AF3"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Составление отчета.</w:t>
            </w:r>
          </w:p>
        </w:tc>
      </w:tr>
      <w:tr w:rsidR="003A618E" w:rsidRPr="00B9798D" w14:paraId="25B811B0"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5DF85B7B" w14:textId="77777777" w:rsidR="003A618E" w:rsidRPr="00B9798D" w:rsidRDefault="003A618E" w:rsidP="00393CDE">
            <w:pPr>
              <w:spacing w:after="0" w:line="240" w:lineRule="auto"/>
              <w:rPr>
                <w:rFonts w:ascii="Times New Roman" w:eastAsia="Times New Roman" w:hAnsi="Times New Roman" w:cs="Times New Roman"/>
                <w:color w:val="495149"/>
                <w:sz w:val="28"/>
                <w:szCs w:val="28"/>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1BDA6DEE"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b/>
                <w:bCs/>
                <w:sz w:val="28"/>
                <w:szCs w:val="28"/>
              </w:rPr>
              <w:t xml:space="preserve">Общий объем финансирования (в </w:t>
            </w:r>
            <w:r>
              <w:rPr>
                <w:rFonts w:ascii="Times New Roman" w:eastAsia="Times New Roman" w:hAnsi="Times New Roman" w:cs="Times New Roman"/>
                <w:b/>
                <w:bCs/>
                <w:sz w:val="28"/>
                <w:szCs w:val="28"/>
              </w:rPr>
              <w:t>долларах</w:t>
            </w:r>
            <w:r w:rsidRPr="00B9798D">
              <w:rPr>
                <w:rFonts w:ascii="Times New Roman" w:eastAsia="Times New Roman" w:hAnsi="Times New Roman" w:cs="Times New Roman"/>
                <w:b/>
                <w:bCs/>
                <w:sz w:val="28"/>
                <w:szCs w:val="28"/>
              </w:rPr>
              <w:t>)</w:t>
            </w:r>
            <w:r w:rsidRPr="00B9798D">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10 000</w:t>
            </w:r>
          </w:p>
        </w:tc>
      </w:tr>
      <w:tr w:rsidR="003A618E" w:rsidRPr="00B9798D" w14:paraId="2CEC66AD"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218B58B1" w14:textId="77777777" w:rsidR="003A618E" w:rsidRPr="00B9798D" w:rsidRDefault="003A618E" w:rsidP="00393CDE">
            <w:pPr>
              <w:spacing w:after="0" w:line="240" w:lineRule="auto"/>
              <w:rPr>
                <w:rFonts w:ascii="Times New Roman" w:eastAsia="Times New Roman" w:hAnsi="Times New Roman" w:cs="Times New Roman"/>
                <w:color w:val="495149"/>
                <w:sz w:val="28"/>
                <w:szCs w:val="28"/>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79D64A46"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b/>
                <w:bCs/>
                <w:sz w:val="28"/>
                <w:szCs w:val="28"/>
              </w:rPr>
              <w:t>Место реализации проекта</w:t>
            </w:r>
            <w:r w:rsidRPr="00B9798D">
              <w:rPr>
                <w:rFonts w:ascii="Times New Roman" w:eastAsia="Times New Roman" w:hAnsi="Times New Roman" w:cs="Times New Roman"/>
                <w:sz w:val="28"/>
                <w:szCs w:val="28"/>
              </w:rPr>
              <w:t> (область / район, город): Минская обл., г. Вилейка</w:t>
            </w:r>
          </w:p>
        </w:tc>
      </w:tr>
      <w:tr w:rsidR="003A618E" w:rsidRPr="00B9798D" w14:paraId="5DD0903B" w14:textId="77777777" w:rsidTr="00393CDE">
        <w:trPr>
          <w:trHeight w:val="1829"/>
        </w:trPr>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042BCF72" w14:textId="77777777" w:rsidR="003A618E" w:rsidRPr="00B9798D" w:rsidRDefault="003A618E" w:rsidP="00393CDE">
            <w:pPr>
              <w:spacing w:after="0" w:line="240" w:lineRule="auto"/>
              <w:rPr>
                <w:rFonts w:ascii="Times New Roman" w:eastAsia="Times New Roman" w:hAnsi="Times New Roman" w:cs="Times New Roman"/>
                <w:color w:val="495149"/>
                <w:sz w:val="28"/>
                <w:szCs w:val="28"/>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1FC1FEAA"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b/>
                <w:bCs/>
                <w:sz w:val="28"/>
                <w:szCs w:val="28"/>
              </w:rPr>
              <w:t>Контактное лицо:</w:t>
            </w:r>
          </w:p>
          <w:p w14:paraId="705386B6"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 xml:space="preserve">Анжела Леонидовна </w:t>
            </w:r>
            <w:proofErr w:type="spellStart"/>
            <w:r w:rsidRPr="00B9798D">
              <w:rPr>
                <w:rFonts w:ascii="Times New Roman" w:eastAsia="Times New Roman" w:hAnsi="Times New Roman" w:cs="Times New Roman"/>
                <w:sz w:val="28"/>
                <w:szCs w:val="28"/>
              </w:rPr>
              <w:t>Летко</w:t>
            </w:r>
            <w:proofErr w:type="spellEnd"/>
            <w:r w:rsidRPr="00B9798D">
              <w:rPr>
                <w:rFonts w:ascii="Times New Roman" w:eastAsia="Times New Roman" w:hAnsi="Times New Roman" w:cs="Times New Roman"/>
                <w:sz w:val="28"/>
                <w:szCs w:val="28"/>
              </w:rPr>
              <w:t>, директор государственного учреждения культуры «Вилейская районная центральная библиотека имени Анны Новик»,</w:t>
            </w:r>
          </w:p>
          <w:p w14:paraId="4F63F4D8"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222417, Минская обл., г. Вилейка, ул. Водопьянова, 21</w:t>
            </w:r>
          </w:p>
          <w:p w14:paraId="48B4DEB5"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sz w:val="28"/>
                <w:szCs w:val="28"/>
              </w:rPr>
              <w:t>тел. 8(01771)5-56-56,</w:t>
            </w:r>
            <w:r w:rsidRPr="00B9798D">
              <w:rPr>
                <w:rFonts w:ascii="Times New Roman" w:eastAsia="Times New Roman" w:hAnsi="Times New Roman" w:cs="Times New Roman"/>
                <w:b/>
                <w:bCs/>
                <w:sz w:val="28"/>
                <w:szCs w:val="28"/>
              </w:rPr>
              <w:t> </w:t>
            </w:r>
            <w:r w:rsidRPr="00B9798D">
              <w:rPr>
                <w:rFonts w:ascii="Times New Roman" w:eastAsia="Times New Roman" w:hAnsi="Times New Roman" w:cs="Times New Roman"/>
                <w:sz w:val="28"/>
                <w:szCs w:val="28"/>
              </w:rPr>
              <w:t>e-mail:</w:t>
            </w:r>
            <w:r w:rsidRPr="00B9798D">
              <w:rPr>
                <w:rFonts w:ascii="Times New Roman" w:eastAsia="Times New Roman" w:hAnsi="Times New Roman" w:cs="Times New Roman"/>
                <w:b/>
                <w:bCs/>
                <w:sz w:val="28"/>
                <w:szCs w:val="28"/>
              </w:rPr>
              <w:t> </w:t>
            </w:r>
            <w:proofErr w:type="spellStart"/>
            <w:r w:rsidRPr="00B9798D">
              <w:rPr>
                <w:rFonts w:ascii="Times New Roman" w:eastAsia="Times New Roman" w:hAnsi="Times New Roman" w:cs="Times New Roman"/>
                <w:b/>
                <w:bCs/>
                <w:sz w:val="28"/>
                <w:szCs w:val="28"/>
                <w:lang w:val="en-US"/>
              </w:rPr>
              <w:t>biblio</w:t>
            </w:r>
            <w:proofErr w:type="spellEnd"/>
            <w:r w:rsidRPr="00B9798D">
              <w:rPr>
                <w:rFonts w:ascii="Times New Roman" w:eastAsia="Times New Roman" w:hAnsi="Times New Roman" w:cs="Times New Roman"/>
                <w:b/>
                <w:bCs/>
                <w:sz w:val="28"/>
                <w:szCs w:val="28"/>
              </w:rPr>
              <w:t>@</w:t>
            </w:r>
            <w:proofErr w:type="spellStart"/>
            <w:r w:rsidRPr="00B9798D">
              <w:rPr>
                <w:rFonts w:ascii="Times New Roman" w:eastAsia="Times New Roman" w:hAnsi="Times New Roman" w:cs="Times New Roman"/>
                <w:b/>
                <w:bCs/>
                <w:sz w:val="28"/>
                <w:szCs w:val="28"/>
                <w:lang w:val="en-US"/>
              </w:rPr>
              <w:t>vileyka</w:t>
            </w:r>
            <w:proofErr w:type="spellEnd"/>
            <w:r w:rsidRPr="00B9798D">
              <w:rPr>
                <w:rFonts w:ascii="Times New Roman" w:eastAsia="Times New Roman" w:hAnsi="Times New Roman" w:cs="Times New Roman"/>
                <w:b/>
                <w:bCs/>
                <w:sz w:val="28"/>
                <w:szCs w:val="28"/>
              </w:rPr>
              <w:t>.</w:t>
            </w:r>
            <w:r w:rsidRPr="00B9798D">
              <w:rPr>
                <w:rFonts w:ascii="Times New Roman" w:eastAsia="Times New Roman" w:hAnsi="Times New Roman" w:cs="Times New Roman"/>
                <w:b/>
                <w:bCs/>
                <w:sz w:val="28"/>
                <w:szCs w:val="28"/>
                <w:lang w:val="en-US"/>
              </w:rPr>
              <w:t>gov</w:t>
            </w:r>
            <w:r w:rsidRPr="00B9798D">
              <w:rPr>
                <w:rFonts w:ascii="Times New Roman" w:eastAsia="Times New Roman" w:hAnsi="Times New Roman" w:cs="Times New Roman"/>
                <w:b/>
                <w:bCs/>
                <w:sz w:val="28"/>
                <w:szCs w:val="28"/>
              </w:rPr>
              <w:t>.</w:t>
            </w:r>
            <w:r w:rsidRPr="00B9798D">
              <w:rPr>
                <w:rFonts w:ascii="Times New Roman" w:eastAsia="Times New Roman" w:hAnsi="Times New Roman" w:cs="Times New Roman"/>
                <w:b/>
                <w:bCs/>
                <w:sz w:val="28"/>
                <w:szCs w:val="28"/>
                <w:lang w:val="en-US"/>
              </w:rPr>
              <w:t>by</w:t>
            </w:r>
          </w:p>
        </w:tc>
      </w:tr>
      <w:tr w:rsidR="003A618E" w:rsidRPr="00B9798D" w14:paraId="2E1AE001"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253A1668" w14:textId="77777777" w:rsidR="003A618E" w:rsidRPr="00B9798D" w:rsidRDefault="003A618E" w:rsidP="00393CDE">
            <w:pPr>
              <w:spacing w:after="0" w:line="240" w:lineRule="auto"/>
              <w:rPr>
                <w:rFonts w:ascii="Times New Roman" w:eastAsia="Times New Roman" w:hAnsi="Times New Roman" w:cs="Times New Roman"/>
                <w:color w:val="495149"/>
                <w:sz w:val="28"/>
                <w:szCs w:val="28"/>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407A47A2" w14:textId="77777777" w:rsidR="003A618E" w:rsidRPr="00B9798D" w:rsidRDefault="003A618E" w:rsidP="00393CDE">
            <w:pPr>
              <w:spacing w:after="0" w:line="270" w:lineRule="atLeast"/>
              <w:jc w:val="both"/>
              <w:rPr>
                <w:rFonts w:ascii="Times New Roman" w:eastAsia="Times New Roman" w:hAnsi="Times New Roman" w:cs="Times New Roman"/>
                <w:sz w:val="28"/>
                <w:szCs w:val="28"/>
              </w:rPr>
            </w:pPr>
            <w:r w:rsidRPr="00B9798D">
              <w:rPr>
                <w:rFonts w:ascii="Times New Roman" w:eastAsia="Times New Roman" w:hAnsi="Times New Roman" w:cs="Times New Roman"/>
                <w:b/>
                <w:bCs/>
                <w:sz w:val="28"/>
                <w:szCs w:val="28"/>
              </w:rPr>
              <w:t>Будем рады сотрудничеству!</w:t>
            </w:r>
          </w:p>
        </w:tc>
      </w:tr>
    </w:tbl>
    <w:p w14:paraId="094FBB91" w14:textId="578DF96C" w:rsidR="003A618E" w:rsidRDefault="003A618E"/>
    <w:p w14:paraId="76A59FEC" w14:textId="0913A044" w:rsidR="003A618E" w:rsidRDefault="003A618E"/>
    <w:p w14:paraId="50F80E4B" w14:textId="77777777" w:rsidR="005658F4" w:rsidRDefault="005658F4"/>
    <w:tbl>
      <w:tblPr>
        <w:tblW w:w="14126" w:type="dxa"/>
        <w:tblBorders>
          <w:top w:val="single" w:sz="6" w:space="0" w:color="D0D3D4"/>
          <w:left w:val="single" w:sz="6" w:space="0" w:color="D0D3D4"/>
          <w:bottom w:val="single" w:sz="6" w:space="0" w:color="D0D3D4"/>
          <w:right w:val="single" w:sz="6" w:space="0" w:color="D0D3D4"/>
        </w:tblBorders>
        <w:shd w:val="clear" w:color="auto" w:fill="FFFFFF"/>
        <w:tblCellMar>
          <w:top w:w="15" w:type="dxa"/>
          <w:left w:w="15" w:type="dxa"/>
          <w:bottom w:w="15" w:type="dxa"/>
          <w:right w:w="15" w:type="dxa"/>
        </w:tblCellMar>
        <w:tblLook w:val="04A0" w:firstRow="1" w:lastRow="0" w:firstColumn="1" w:lastColumn="0" w:noHBand="0" w:noVBand="1"/>
      </w:tblPr>
      <w:tblGrid>
        <w:gridCol w:w="306"/>
        <w:gridCol w:w="13820"/>
      </w:tblGrid>
      <w:tr w:rsidR="003A618E" w:rsidRPr="005A0A43" w14:paraId="2018CDFC"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7AA95C"/>
            <w:tcMar>
              <w:top w:w="150" w:type="dxa"/>
              <w:left w:w="150" w:type="dxa"/>
              <w:bottom w:w="150" w:type="dxa"/>
              <w:right w:w="150" w:type="dxa"/>
            </w:tcMar>
            <w:hideMark/>
          </w:tcPr>
          <w:p w14:paraId="4176547F" w14:textId="77777777" w:rsidR="003A618E" w:rsidRPr="00B9798D" w:rsidRDefault="003A618E" w:rsidP="00393CDE">
            <w:pPr>
              <w:spacing w:after="0" w:line="240" w:lineRule="auto"/>
              <w:rPr>
                <w:rFonts w:ascii="Times New Roman" w:eastAsia="Times New Roman" w:hAnsi="Times New Roman" w:cs="Times New Roman"/>
                <w:color w:val="495149"/>
                <w:sz w:val="28"/>
                <w:szCs w:val="28"/>
              </w:rPr>
            </w:pPr>
          </w:p>
        </w:tc>
        <w:tc>
          <w:tcPr>
            <w:tcW w:w="0" w:type="auto"/>
            <w:tcBorders>
              <w:top w:val="single" w:sz="6" w:space="0" w:color="D0D3D4"/>
              <w:left w:val="single" w:sz="6" w:space="0" w:color="D0D3D4"/>
              <w:bottom w:val="single" w:sz="6" w:space="0" w:color="D0D3D4"/>
              <w:right w:val="single" w:sz="6" w:space="0" w:color="D0D3D4"/>
            </w:tcBorders>
            <w:shd w:val="clear" w:color="auto" w:fill="7AA95C"/>
            <w:tcMar>
              <w:top w:w="150" w:type="dxa"/>
              <w:left w:w="150" w:type="dxa"/>
              <w:bottom w:w="150" w:type="dxa"/>
              <w:right w:w="150" w:type="dxa"/>
            </w:tcMar>
            <w:hideMark/>
          </w:tcPr>
          <w:p w14:paraId="73946CA4" w14:textId="77777777" w:rsidR="003A618E" w:rsidRPr="00EC4218" w:rsidRDefault="003A618E" w:rsidP="00393CDE">
            <w:pPr>
              <w:spacing w:after="0" w:line="270" w:lineRule="atLeast"/>
              <w:jc w:val="center"/>
              <w:rPr>
                <w:rFonts w:ascii="Times New Roman" w:eastAsia="Times New Roman" w:hAnsi="Times New Roman" w:cs="Times New Roman"/>
                <w:b/>
                <w:bCs/>
                <w:color w:val="002338"/>
                <w:sz w:val="28"/>
                <w:szCs w:val="28"/>
                <w:lang w:val="en-US"/>
              </w:rPr>
            </w:pPr>
            <w:r w:rsidRPr="00EC4218">
              <w:rPr>
                <w:rFonts w:ascii="Times New Roman" w:hAnsi="Times New Roman" w:cs="Times New Roman"/>
                <w:b/>
                <w:bCs/>
                <w:color w:val="000000"/>
                <w:sz w:val="28"/>
                <w:szCs w:val="28"/>
                <w:lang w:val="en-US"/>
              </w:rPr>
              <w:t>Project name: a humanitarian and socially oriented project «Open the book</w:t>
            </w:r>
            <w:r w:rsidRPr="00603315">
              <w:rPr>
                <w:rFonts w:ascii="Times New Roman" w:hAnsi="Times New Roman" w:cs="Times New Roman"/>
                <w:b/>
                <w:bCs/>
                <w:color w:val="000000"/>
                <w:sz w:val="28"/>
                <w:szCs w:val="28"/>
                <w:lang w:val="en-US"/>
              </w:rPr>
              <w:t xml:space="preserve"> </w:t>
            </w:r>
            <w:r w:rsidRPr="005A0A43">
              <w:rPr>
                <w:rFonts w:ascii="Times New Roman" w:hAnsi="Times New Roman" w:cs="Times New Roman"/>
                <w:b/>
                <w:bCs/>
                <w:color w:val="000000"/>
                <w:sz w:val="28"/>
                <w:szCs w:val="28"/>
                <w:lang w:val="en-US"/>
              </w:rPr>
              <w:t>–</w:t>
            </w:r>
            <w:r w:rsidRPr="00EC4218">
              <w:rPr>
                <w:rFonts w:ascii="Times New Roman" w:hAnsi="Times New Roman" w:cs="Times New Roman"/>
                <w:b/>
                <w:bCs/>
                <w:color w:val="000000"/>
                <w:sz w:val="28"/>
                <w:szCs w:val="28"/>
                <w:lang w:val="en-US"/>
              </w:rPr>
              <w:t xml:space="preserve"> open the world»</w:t>
            </w:r>
          </w:p>
        </w:tc>
      </w:tr>
      <w:tr w:rsidR="003A618E" w:rsidRPr="005A0A43" w14:paraId="19F46FAF"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72A30081" w14:textId="77777777" w:rsidR="003A618E" w:rsidRPr="004027A3" w:rsidRDefault="003A618E" w:rsidP="00393CDE">
            <w:pPr>
              <w:spacing w:after="0" w:line="240" w:lineRule="auto"/>
              <w:rPr>
                <w:rFonts w:ascii="Times New Roman" w:eastAsia="Times New Roman" w:hAnsi="Times New Roman" w:cs="Times New Roman"/>
                <w:color w:val="002338"/>
                <w:sz w:val="28"/>
                <w:szCs w:val="28"/>
                <w:lang w:val="en-US"/>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72574B66" w14:textId="77777777" w:rsidR="003A618E" w:rsidRPr="008F0B58" w:rsidRDefault="003A618E" w:rsidP="00393CDE">
            <w:pPr>
              <w:spacing w:after="0" w:line="270" w:lineRule="atLeast"/>
              <w:jc w:val="both"/>
              <w:rPr>
                <w:rFonts w:ascii="Times New Roman" w:eastAsia="Times New Roman" w:hAnsi="Times New Roman" w:cs="Times New Roman"/>
                <w:sz w:val="28"/>
                <w:szCs w:val="28"/>
                <w:lang w:val="en-US"/>
              </w:rPr>
            </w:pPr>
            <w:r w:rsidRPr="00AD6D58">
              <w:rPr>
                <w:rFonts w:ascii="Times New Roman" w:hAnsi="Times New Roman" w:cs="Times New Roman"/>
                <w:b/>
                <w:bCs/>
                <w:color w:val="000000"/>
                <w:sz w:val="28"/>
                <w:szCs w:val="28"/>
                <w:lang w:val="en-US"/>
              </w:rPr>
              <w:t>The applicant organization offering the project</w:t>
            </w:r>
            <w:r w:rsidRPr="00AD6D58">
              <w:rPr>
                <w:rFonts w:ascii="Arial" w:hAnsi="Arial" w:cs="Arial"/>
                <w:color w:val="000000"/>
                <w:sz w:val="21"/>
                <w:szCs w:val="21"/>
                <w:lang w:val="en-US"/>
              </w:rPr>
              <w:t xml:space="preserve">: </w:t>
            </w:r>
            <w:r w:rsidRPr="00EC4218">
              <w:rPr>
                <w:rFonts w:ascii="Times New Roman" w:hAnsi="Times New Roman" w:cs="Times New Roman"/>
                <w:color w:val="000000"/>
                <w:sz w:val="28"/>
                <w:szCs w:val="28"/>
                <w:lang w:val="en-US"/>
              </w:rPr>
              <w:t>State Cultural Institution «</w:t>
            </w:r>
            <w:proofErr w:type="spellStart"/>
            <w:r w:rsidRPr="00EC4218">
              <w:rPr>
                <w:rFonts w:ascii="Times New Roman" w:hAnsi="Times New Roman" w:cs="Times New Roman"/>
                <w:color w:val="000000"/>
                <w:sz w:val="28"/>
                <w:szCs w:val="28"/>
                <w:lang w:val="en-US"/>
              </w:rPr>
              <w:t>Vileyka</w:t>
            </w:r>
            <w:proofErr w:type="spellEnd"/>
            <w:r w:rsidRPr="00EC4218">
              <w:rPr>
                <w:rFonts w:ascii="Times New Roman" w:hAnsi="Times New Roman" w:cs="Times New Roman"/>
                <w:color w:val="000000"/>
                <w:sz w:val="28"/>
                <w:szCs w:val="28"/>
                <w:lang w:val="en-US"/>
              </w:rPr>
              <w:t xml:space="preserve"> District Central Library named after Anna </w:t>
            </w:r>
            <w:proofErr w:type="spellStart"/>
            <w:r w:rsidRPr="00EC4218">
              <w:rPr>
                <w:rFonts w:ascii="Times New Roman" w:hAnsi="Times New Roman" w:cs="Times New Roman"/>
                <w:color w:val="000000"/>
                <w:sz w:val="28"/>
                <w:szCs w:val="28"/>
                <w:lang w:val="en-US"/>
              </w:rPr>
              <w:t>Novik</w:t>
            </w:r>
            <w:proofErr w:type="spellEnd"/>
            <w:r w:rsidRPr="00EC4218">
              <w:rPr>
                <w:rFonts w:ascii="Times New Roman" w:hAnsi="Times New Roman" w:cs="Times New Roman"/>
                <w:color w:val="000000"/>
                <w:sz w:val="28"/>
                <w:szCs w:val="28"/>
                <w:lang w:val="en-US"/>
              </w:rPr>
              <w:t>»</w:t>
            </w:r>
          </w:p>
        </w:tc>
      </w:tr>
      <w:tr w:rsidR="003A618E" w:rsidRPr="005A0A43" w14:paraId="7D4D1C45"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516D4824" w14:textId="77777777" w:rsidR="003A618E" w:rsidRPr="00AD6D58" w:rsidRDefault="003A618E" w:rsidP="00393CDE">
            <w:pPr>
              <w:spacing w:after="0" w:line="240" w:lineRule="auto"/>
              <w:rPr>
                <w:rFonts w:ascii="Times New Roman" w:eastAsia="Times New Roman" w:hAnsi="Times New Roman" w:cs="Times New Roman"/>
                <w:color w:val="495149"/>
                <w:sz w:val="28"/>
                <w:szCs w:val="28"/>
                <w:lang w:val="en-US"/>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6875766D" w14:textId="77777777" w:rsidR="003A618E" w:rsidRPr="0003275C" w:rsidRDefault="003A618E" w:rsidP="00393CDE">
            <w:pPr>
              <w:spacing w:after="0" w:line="27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The aim of the project</w:t>
            </w:r>
            <w:r w:rsidRPr="0003275C">
              <w:rPr>
                <w:rFonts w:ascii="Times New Roman" w:eastAsia="Times New Roman" w:hAnsi="Times New Roman" w:cs="Times New Roman"/>
                <w:b/>
                <w:bCs/>
                <w:sz w:val="28"/>
                <w:szCs w:val="28"/>
                <w:lang w:val="en-US"/>
              </w:rPr>
              <w:t xml:space="preserve">: </w:t>
            </w:r>
            <w:r>
              <w:rPr>
                <w:rFonts w:ascii="Times New Roman" w:eastAsia="Times New Roman" w:hAnsi="Times New Roman" w:cs="Times New Roman"/>
                <w:sz w:val="28"/>
                <w:szCs w:val="28"/>
                <w:lang w:val="en-US"/>
              </w:rPr>
              <w:t xml:space="preserve">creation of </w:t>
            </w:r>
            <w:r w:rsidRPr="0003275C">
              <w:rPr>
                <w:rFonts w:ascii="Times New Roman" w:hAnsi="Times New Roman" w:cs="Times New Roman"/>
                <w:color w:val="000000"/>
                <w:sz w:val="28"/>
                <w:szCs w:val="28"/>
                <w:lang w:val="en-US"/>
              </w:rPr>
              <w:t>a practical and comfortable environment for intellectual leisure activities, including reading books and socializing outdoors in urban environment.</w:t>
            </w:r>
          </w:p>
        </w:tc>
      </w:tr>
      <w:tr w:rsidR="003A618E" w:rsidRPr="005A0A43" w14:paraId="1DC2C8C6"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124279C2" w14:textId="77777777" w:rsidR="003A618E" w:rsidRPr="0003275C" w:rsidRDefault="003A618E" w:rsidP="00393CDE">
            <w:pPr>
              <w:spacing w:after="0" w:line="240" w:lineRule="auto"/>
              <w:rPr>
                <w:rFonts w:ascii="Times New Roman" w:eastAsia="Times New Roman" w:hAnsi="Times New Roman" w:cs="Times New Roman"/>
                <w:color w:val="495149"/>
                <w:sz w:val="28"/>
                <w:szCs w:val="28"/>
                <w:lang w:val="en-US"/>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1B45B02A" w14:textId="77777777" w:rsidR="003A618E" w:rsidRPr="00960F0C" w:rsidRDefault="003A618E" w:rsidP="0071700E">
            <w:pPr>
              <w:spacing w:after="0" w:line="27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The purposes of the project</w:t>
            </w:r>
            <w:r w:rsidRPr="00960F0C">
              <w:rPr>
                <w:rFonts w:ascii="Times New Roman" w:eastAsia="Times New Roman" w:hAnsi="Times New Roman" w:cs="Times New Roman"/>
                <w:b/>
                <w:bCs/>
                <w:sz w:val="28"/>
                <w:szCs w:val="28"/>
                <w:lang w:val="en-US"/>
              </w:rPr>
              <w:t>:</w:t>
            </w:r>
          </w:p>
          <w:p w14:paraId="5B8406EF" w14:textId="77777777" w:rsidR="003A618E" w:rsidRPr="00960F0C" w:rsidRDefault="003A618E" w:rsidP="0071700E">
            <w:pPr>
              <w:spacing w:after="0" w:line="270" w:lineRule="atLeast"/>
              <w:jc w:val="both"/>
              <w:rPr>
                <w:rFonts w:ascii="Times New Roman" w:hAnsi="Times New Roman" w:cs="Times New Roman"/>
                <w:color w:val="000000"/>
                <w:sz w:val="28"/>
                <w:szCs w:val="28"/>
                <w:lang w:val="en-US"/>
              </w:rPr>
            </w:pPr>
            <w:r w:rsidRPr="00960F0C">
              <w:rPr>
                <w:rFonts w:ascii="Arial" w:hAnsi="Arial" w:cs="Arial"/>
                <w:color w:val="000000"/>
                <w:sz w:val="21"/>
                <w:szCs w:val="21"/>
                <w:lang w:val="en-US"/>
              </w:rPr>
              <w:t xml:space="preserve"> </w:t>
            </w:r>
            <w:r>
              <w:rPr>
                <w:rFonts w:ascii="Arial" w:hAnsi="Arial" w:cs="Arial"/>
                <w:color w:val="000000"/>
                <w:sz w:val="21"/>
                <w:szCs w:val="21"/>
                <w:lang w:val="en-US"/>
              </w:rPr>
              <w:t xml:space="preserve">  </w:t>
            </w:r>
            <w:r w:rsidRPr="00960F0C">
              <w:rPr>
                <w:rFonts w:ascii="Times New Roman" w:hAnsi="Times New Roman" w:cs="Times New Roman"/>
                <w:color w:val="000000"/>
                <w:sz w:val="28"/>
                <w:szCs w:val="28"/>
                <w:lang w:val="en-US"/>
              </w:rPr>
              <w:t>× to create conditions for organizing leisure activities in the city's open spaces;</w:t>
            </w:r>
          </w:p>
          <w:p w14:paraId="730AEA32" w14:textId="77777777" w:rsidR="003A618E" w:rsidRPr="00960F0C" w:rsidRDefault="003A618E" w:rsidP="0071700E">
            <w:pPr>
              <w:spacing w:after="0" w:line="270" w:lineRule="atLeast"/>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sidRPr="00960F0C">
              <w:rPr>
                <w:rFonts w:ascii="Times New Roman" w:hAnsi="Times New Roman" w:cs="Times New Roman"/>
                <w:color w:val="000000"/>
                <w:sz w:val="28"/>
                <w:szCs w:val="28"/>
                <w:lang w:val="en-US"/>
              </w:rPr>
              <w:t xml:space="preserve"> × to promote live communication in today's digital world; </w:t>
            </w:r>
          </w:p>
          <w:p w14:paraId="04C7652C" w14:textId="77777777" w:rsidR="003A618E" w:rsidRDefault="003A618E" w:rsidP="0071700E">
            <w:pPr>
              <w:spacing w:after="0" w:line="270" w:lineRule="atLeast"/>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 xml:space="preserve">  </w:t>
            </w:r>
            <w:r w:rsidRPr="00960F0C">
              <w:rPr>
                <w:rFonts w:ascii="Times New Roman" w:hAnsi="Times New Roman" w:cs="Times New Roman"/>
                <w:color w:val="000000"/>
                <w:sz w:val="28"/>
                <w:szCs w:val="28"/>
                <w:lang w:val="en-US"/>
              </w:rPr>
              <w:t xml:space="preserve">× to </w:t>
            </w:r>
            <w:r>
              <w:rPr>
                <w:rFonts w:ascii="Times New Roman" w:hAnsi="Times New Roman" w:cs="Times New Roman"/>
                <w:color w:val="000000"/>
                <w:sz w:val="28"/>
                <w:szCs w:val="28"/>
                <w:lang w:val="en-US"/>
              </w:rPr>
              <w:t>work out</w:t>
            </w:r>
            <w:r w:rsidRPr="00960F0C">
              <w:rPr>
                <w:rFonts w:ascii="Times New Roman" w:hAnsi="Times New Roman" w:cs="Times New Roman"/>
                <w:color w:val="000000"/>
                <w:sz w:val="28"/>
                <w:szCs w:val="28"/>
                <w:lang w:val="en-US"/>
              </w:rPr>
              <w:t xml:space="preserve"> a set of activities (for example, a </w:t>
            </w:r>
            <w:r w:rsidRPr="00915774">
              <w:rPr>
                <w:rFonts w:ascii="Times New Roman" w:hAnsi="Times New Roman" w:cs="Times New Roman"/>
                <w:color w:val="000000"/>
                <w:sz w:val="28"/>
                <w:szCs w:val="28"/>
                <w:lang w:val="en-US"/>
              </w:rPr>
              <w:t>sightseeing route through the streets of the city</w:t>
            </w:r>
            <w:r w:rsidRPr="00DC6281">
              <w:rPr>
                <w:rFonts w:ascii="Times New Roman" w:hAnsi="Times New Roman" w:cs="Times New Roman"/>
                <w:color w:val="000000"/>
                <w:sz w:val="28"/>
                <w:szCs w:val="28"/>
                <w:lang w:val="en-US"/>
              </w:rPr>
              <w:t>,</w:t>
            </w:r>
            <w:r w:rsidRPr="00915774">
              <w:rPr>
                <w:rFonts w:ascii="Arial" w:hAnsi="Arial" w:cs="Arial"/>
                <w:color w:val="000000"/>
                <w:sz w:val="21"/>
                <w:szCs w:val="21"/>
                <w:lang w:val="en-US"/>
              </w:rPr>
              <w:t xml:space="preserve"> </w:t>
            </w:r>
            <w:r w:rsidRPr="00960F0C">
              <w:rPr>
                <w:rFonts w:ascii="Times New Roman" w:hAnsi="Times New Roman" w:cs="Times New Roman"/>
                <w:color w:val="000000"/>
                <w:sz w:val="28"/>
                <w:szCs w:val="28"/>
                <w:lang w:val="en-US"/>
              </w:rPr>
              <w:t>named after</w:t>
            </w:r>
          </w:p>
          <w:p w14:paraId="7080F6C3" w14:textId="77777777" w:rsidR="003A618E" w:rsidRDefault="003A618E" w:rsidP="0071700E">
            <w:pPr>
              <w:spacing w:after="0" w:line="270" w:lineRule="atLeast"/>
              <w:jc w:val="both"/>
              <w:rPr>
                <w:rFonts w:ascii="Times New Roman" w:hAnsi="Times New Roman" w:cs="Times New Roman"/>
                <w:color w:val="000000"/>
                <w:sz w:val="28"/>
                <w:szCs w:val="28"/>
                <w:lang w:val="en-US"/>
              </w:rPr>
            </w:pPr>
            <w:r w:rsidRPr="00960F0C">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 </w:t>
            </w:r>
            <w:r w:rsidRPr="00960F0C">
              <w:rPr>
                <w:rFonts w:ascii="Times New Roman" w:hAnsi="Times New Roman" w:cs="Times New Roman"/>
                <w:color w:val="000000"/>
                <w:sz w:val="28"/>
                <w:szCs w:val="28"/>
                <w:lang w:val="en-US"/>
              </w:rPr>
              <w:t>outstandin</w:t>
            </w:r>
            <w:r>
              <w:rPr>
                <w:rFonts w:ascii="Times New Roman" w:hAnsi="Times New Roman" w:cs="Times New Roman"/>
                <w:color w:val="000000"/>
                <w:sz w:val="28"/>
                <w:szCs w:val="28"/>
                <w:lang w:val="en-US"/>
              </w:rPr>
              <w:t xml:space="preserve">g </w:t>
            </w:r>
            <w:r w:rsidRPr="00960F0C">
              <w:rPr>
                <w:rFonts w:ascii="Times New Roman" w:hAnsi="Times New Roman" w:cs="Times New Roman"/>
                <w:color w:val="000000"/>
                <w:sz w:val="28"/>
                <w:szCs w:val="28"/>
                <w:lang w:val="en-US"/>
              </w:rPr>
              <w:t>people)</w:t>
            </w:r>
            <w:r w:rsidRPr="00915774">
              <w:rPr>
                <w:rFonts w:ascii="Times New Roman" w:hAnsi="Times New Roman" w:cs="Times New Roman"/>
                <w:color w:val="000000"/>
                <w:sz w:val="28"/>
                <w:szCs w:val="28"/>
                <w:lang w:val="en-US"/>
              </w:rPr>
              <w:t>,</w:t>
            </w:r>
            <w:r w:rsidRPr="00960F0C">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which develops</w:t>
            </w:r>
            <w:r w:rsidRPr="00960F0C">
              <w:rPr>
                <w:rFonts w:ascii="Times New Roman" w:hAnsi="Times New Roman" w:cs="Times New Roman"/>
                <w:color w:val="000000"/>
                <w:sz w:val="28"/>
                <w:szCs w:val="28"/>
                <w:lang w:val="en-US"/>
              </w:rPr>
              <w:t xml:space="preserve"> children's creative and intellectual abilities; </w:t>
            </w:r>
          </w:p>
          <w:p w14:paraId="1E87965F" w14:textId="77777777" w:rsidR="003A618E" w:rsidRDefault="003A618E" w:rsidP="0071700E">
            <w:pPr>
              <w:spacing w:after="0" w:line="270" w:lineRule="atLeast"/>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sidRPr="00960F0C">
              <w:rPr>
                <w:rFonts w:ascii="Times New Roman" w:hAnsi="Times New Roman" w:cs="Times New Roman"/>
                <w:color w:val="000000"/>
                <w:sz w:val="28"/>
                <w:szCs w:val="28"/>
                <w:lang w:val="en-US"/>
              </w:rPr>
              <w:t xml:space="preserve">× to engage children and adolescents (including children with disabilities, children and adolescents from low-income </w:t>
            </w:r>
            <w:r>
              <w:rPr>
                <w:rFonts w:ascii="Times New Roman" w:hAnsi="Times New Roman" w:cs="Times New Roman"/>
                <w:color w:val="000000"/>
                <w:sz w:val="28"/>
                <w:szCs w:val="28"/>
                <w:lang w:val="en-US"/>
              </w:rPr>
              <w:t xml:space="preserve">  </w:t>
            </w:r>
            <w:r w:rsidRPr="00960F0C">
              <w:rPr>
                <w:rFonts w:ascii="Times New Roman" w:hAnsi="Times New Roman" w:cs="Times New Roman"/>
                <w:color w:val="000000"/>
                <w:sz w:val="28"/>
                <w:szCs w:val="28"/>
                <w:lang w:val="en-US"/>
              </w:rPr>
              <w:t xml:space="preserve">and </w:t>
            </w:r>
            <w:r w:rsidRPr="001E4175">
              <w:rPr>
                <w:rFonts w:ascii="Times New Roman" w:hAnsi="Times New Roman" w:cs="Times New Roman"/>
                <w:color w:val="000000"/>
                <w:sz w:val="28"/>
                <w:szCs w:val="28"/>
                <w:lang w:val="en-US"/>
              </w:rPr>
              <w:t>dysfunctional families</w:t>
            </w:r>
            <w:r w:rsidRPr="00960F0C">
              <w:rPr>
                <w:rFonts w:ascii="Times New Roman" w:hAnsi="Times New Roman" w:cs="Times New Roman"/>
                <w:color w:val="000000"/>
                <w:sz w:val="28"/>
                <w:szCs w:val="28"/>
                <w:lang w:val="en-US"/>
              </w:rPr>
              <w:t>, and minors on various types of r</w:t>
            </w:r>
            <w:r>
              <w:rPr>
                <w:rFonts w:ascii="Times New Roman" w:hAnsi="Times New Roman" w:cs="Times New Roman"/>
                <w:color w:val="000000"/>
                <w:sz w:val="28"/>
                <w:szCs w:val="28"/>
                <w:lang w:val="en-US"/>
              </w:rPr>
              <w:t>egistration</w:t>
            </w:r>
            <w:r w:rsidRPr="00960F0C">
              <w:rPr>
                <w:rFonts w:ascii="Times New Roman" w:hAnsi="Times New Roman" w:cs="Times New Roman"/>
                <w:color w:val="000000"/>
                <w:sz w:val="28"/>
                <w:szCs w:val="28"/>
                <w:lang w:val="en-US"/>
              </w:rPr>
              <w:t>) in reading and discussing books;</w:t>
            </w:r>
          </w:p>
          <w:p w14:paraId="52A073FB" w14:textId="77777777" w:rsidR="003A618E" w:rsidRDefault="003A618E" w:rsidP="0071700E">
            <w:pPr>
              <w:spacing w:after="0" w:line="270" w:lineRule="atLeast"/>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sidRPr="00960F0C">
              <w:rPr>
                <w:rFonts w:ascii="Times New Roman" w:hAnsi="Times New Roman" w:cs="Times New Roman"/>
                <w:color w:val="000000"/>
                <w:sz w:val="28"/>
                <w:szCs w:val="28"/>
                <w:lang w:val="en-US"/>
              </w:rPr>
              <w:t xml:space="preserve"> × to create a need for reading, intellectual recreation, and a healthy lifestyle among users.</w:t>
            </w:r>
          </w:p>
          <w:p w14:paraId="708E4A3C" w14:textId="77777777" w:rsidR="003A618E" w:rsidRPr="00960F0C" w:rsidRDefault="003A618E" w:rsidP="0071700E">
            <w:pPr>
              <w:spacing w:after="0" w:line="270" w:lineRule="atLeast"/>
              <w:jc w:val="both"/>
              <w:rPr>
                <w:rFonts w:ascii="Times New Roman" w:eastAsia="Times New Roman" w:hAnsi="Times New Roman" w:cs="Times New Roman"/>
                <w:sz w:val="28"/>
                <w:szCs w:val="28"/>
                <w:lang w:val="en-US"/>
              </w:rPr>
            </w:pPr>
            <w:r>
              <w:rPr>
                <w:rFonts w:ascii="Times New Roman" w:hAnsi="Times New Roman" w:cs="Times New Roman"/>
                <w:color w:val="000000"/>
                <w:sz w:val="28"/>
                <w:szCs w:val="28"/>
                <w:lang w:val="en-US"/>
              </w:rPr>
              <w:t xml:space="preserve"> </w:t>
            </w:r>
            <w:r w:rsidRPr="00960F0C">
              <w:rPr>
                <w:rFonts w:ascii="Times New Roman" w:hAnsi="Times New Roman" w:cs="Times New Roman"/>
                <w:color w:val="000000"/>
                <w:sz w:val="28"/>
                <w:szCs w:val="28"/>
                <w:lang w:val="en-US"/>
              </w:rPr>
              <w:t xml:space="preserve"> × to deepen and expand knowledge about the biographies and </w:t>
            </w:r>
            <w:r w:rsidRPr="00FD0279">
              <w:rPr>
                <w:rFonts w:ascii="Times New Roman" w:hAnsi="Times New Roman" w:cs="Times New Roman"/>
                <w:color w:val="000000"/>
                <w:sz w:val="28"/>
                <w:szCs w:val="28"/>
                <w:lang w:val="en-US"/>
              </w:rPr>
              <w:t>creative heritage</w:t>
            </w:r>
            <w:r w:rsidRPr="00960F0C">
              <w:rPr>
                <w:rFonts w:ascii="Times New Roman" w:hAnsi="Times New Roman" w:cs="Times New Roman"/>
                <w:color w:val="000000"/>
                <w:sz w:val="28"/>
                <w:szCs w:val="28"/>
                <w:lang w:val="en-US"/>
              </w:rPr>
              <w:t xml:space="preserve"> of writers and poets.</w:t>
            </w:r>
          </w:p>
        </w:tc>
      </w:tr>
      <w:tr w:rsidR="003A618E" w:rsidRPr="005A0A43" w14:paraId="39D8E6A2"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549D19D6" w14:textId="77777777" w:rsidR="003A618E" w:rsidRPr="00960F0C" w:rsidRDefault="003A618E" w:rsidP="00393CDE">
            <w:pPr>
              <w:spacing w:after="0" w:line="240" w:lineRule="auto"/>
              <w:rPr>
                <w:rFonts w:ascii="Times New Roman" w:eastAsia="Times New Roman" w:hAnsi="Times New Roman" w:cs="Times New Roman"/>
                <w:color w:val="495149"/>
                <w:sz w:val="28"/>
                <w:szCs w:val="28"/>
                <w:lang w:val="en-US"/>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29F512A4" w14:textId="77777777" w:rsidR="003A618E" w:rsidRPr="00DB332A" w:rsidRDefault="003A618E" w:rsidP="00393CDE">
            <w:pPr>
              <w:spacing w:after="0" w:line="270" w:lineRule="atLeast"/>
              <w:jc w:val="both"/>
              <w:rPr>
                <w:rFonts w:ascii="Times New Roman" w:eastAsia="Times New Roman" w:hAnsi="Times New Roman" w:cs="Times New Roman"/>
                <w:sz w:val="28"/>
                <w:szCs w:val="28"/>
                <w:lang w:val="en-US"/>
              </w:rPr>
            </w:pPr>
            <w:r w:rsidRPr="00DB332A">
              <w:rPr>
                <w:rFonts w:ascii="Times New Roman" w:hAnsi="Times New Roman" w:cs="Times New Roman"/>
                <w:b/>
                <w:bCs/>
                <w:color w:val="000000"/>
                <w:sz w:val="28"/>
                <w:szCs w:val="28"/>
                <w:lang w:val="en-US"/>
              </w:rPr>
              <w:t>The target group</w:t>
            </w:r>
            <w:r w:rsidRPr="00DB332A">
              <w:rPr>
                <w:rFonts w:ascii="Times New Roman" w:eastAsia="Times New Roman" w:hAnsi="Times New Roman" w:cs="Times New Roman"/>
                <w:sz w:val="28"/>
                <w:szCs w:val="28"/>
                <w:lang w:val="en-US"/>
              </w:rPr>
              <w:t xml:space="preserve">: </w:t>
            </w:r>
            <w:r w:rsidRPr="00DB332A">
              <w:rPr>
                <w:rFonts w:ascii="Times New Roman" w:hAnsi="Times New Roman" w:cs="Times New Roman"/>
                <w:color w:val="000000"/>
                <w:sz w:val="28"/>
                <w:szCs w:val="28"/>
                <w:lang w:val="en-US"/>
              </w:rPr>
              <w:t xml:space="preserve">population of </w:t>
            </w:r>
            <w:proofErr w:type="spellStart"/>
            <w:r w:rsidRPr="00DB332A">
              <w:rPr>
                <w:rFonts w:ascii="Times New Roman" w:hAnsi="Times New Roman" w:cs="Times New Roman"/>
                <w:color w:val="000000"/>
                <w:sz w:val="28"/>
                <w:szCs w:val="28"/>
                <w:lang w:val="en-US"/>
              </w:rPr>
              <w:t>Vileyka</w:t>
            </w:r>
            <w:proofErr w:type="spellEnd"/>
            <w:r w:rsidRPr="00DB332A">
              <w:rPr>
                <w:rFonts w:ascii="Times New Roman" w:hAnsi="Times New Roman" w:cs="Times New Roman"/>
                <w:color w:val="000000"/>
                <w:sz w:val="28"/>
                <w:szCs w:val="28"/>
                <w:lang w:val="en-US"/>
              </w:rPr>
              <w:t xml:space="preserve"> and </w:t>
            </w:r>
            <w:proofErr w:type="spellStart"/>
            <w:r w:rsidRPr="00DB332A">
              <w:rPr>
                <w:rFonts w:ascii="Times New Roman" w:hAnsi="Times New Roman" w:cs="Times New Roman"/>
                <w:color w:val="000000"/>
                <w:sz w:val="28"/>
                <w:szCs w:val="28"/>
                <w:lang w:val="en-US"/>
              </w:rPr>
              <w:t>Vileyka</w:t>
            </w:r>
            <w:proofErr w:type="spellEnd"/>
            <w:r w:rsidRPr="00DB332A">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d</w:t>
            </w:r>
            <w:r w:rsidRPr="00DB332A">
              <w:rPr>
                <w:rFonts w:ascii="Times New Roman" w:hAnsi="Times New Roman" w:cs="Times New Roman"/>
                <w:color w:val="000000"/>
                <w:sz w:val="28"/>
                <w:szCs w:val="28"/>
                <w:lang w:val="en-US"/>
              </w:rPr>
              <w:t>istrict of all ages</w:t>
            </w:r>
            <w:r w:rsidRPr="00DB332A">
              <w:rPr>
                <w:rFonts w:ascii="Times New Roman" w:eastAsia="Times New Roman" w:hAnsi="Times New Roman" w:cs="Times New Roman"/>
                <w:sz w:val="28"/>
                <w:szCs w:val="28"/>
                <w:lang w:val="en-US"/>
              </w:rPr>
              <w:t>.</w:t>
            </w:r>
          </w:p>
        </w:tc>
      </w:tr>
      <w:tr w:rsidR="003A618E" w:rsidRPr="005A0A43" w14:paraId="07207B46"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5114B283" w14:textId="77777777" w:rsidR="003A618E" w:rsidRPr="00DB332A" w:rsidRDefault="003A618E" w:rsidP="00393CDE">
            <w:pPr>
              <w:spacing w:after="0" w:line="240" w:lineRule="auto"/>
              <w:rPr>
                <w:rFonts w:ascii="Times New Roman" w:eastAsia="Times New Roman" w:hAnsi="Times New Roman" w:cs="Times New Roman"/>
                <w:color w:val="495149"/>
                <w:sz w:val="28"/>
                <w:szCs w:val="28"/>
                <w:lang w:val="en-US"/>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22112761" w14:textId="77777777" w:rsidR="003A618E" w:rsidRPr="00432C9F" w:rsidRDefault="003A618E" w:rsidP="00393CDE">
            <w:pPr>
              <w:spacing w:after="0" w:line="270" w:lineRule="atLeast"/>
              <w:jc w:val="both"/>
              <w:rPr>
                <w:rFonts w:ascii="Times New Roman" w:eastAsia="Times New Roman" w:hAnsi="Times New Roman" w:cs="Times New Roman"/>
                <w:sz w:val="28"/>
                <w:szCs w:val="28"/>
                <w:lang w:val="en-US"/>
              </w:rPr>
            </w:pPr>
            <w:r w:rsidRPr="00432C9F">
              <w:rPr>
                <w:rFonts w:ascii="Times New Roman" w:eastAsia="Times New Roman" w:hAnsi="Times New Roman" w:cs="Times New Roman"/>
                <w:b/>
                <w:bCs/>
                <w:sz w:val="28"/>
                <w:szCs w:val="28"/>
                <w:lang w:val="en-US"/>
              </w:rPr>
              <w:t>Period of the project’s</w:t>
            </w:r>
            <w:r w:rsidRPr="00432C9F">
              <w:rPr>
                <w:rFonts w:ascii="Arial" w:hAnsi="Arial" w:cs="Arial"/>
                <w:color w:val="000000"/>
                <w:sz w:val="36"/>
                <w:szCs w:val="36"/>
                <w:lang w:val="en-US"/>
              </w:rPr>
              <w:t xml:space="preserve"> </w:t>
            </w:r>
            <w:r w:rsidRPr="00432C9F">
              <w:rPr>
                <w:rFonts w:ascii="Times New Roman" w:hAnsi="Times New Roman" w:cs="Times New Roman"/>
                <w:b/>
                <w:bCs/>
                <w:color w:val="000000"/>
                <w:sz w:val="28"/>
                <w:szCs w:val="28"/>
                <w:lang w:val="en-US"/>
              </w:rPr>
              <w:t>realization</w:t>
            </w:r>
            <w:r w:rsidRPr="00432C9F">
              <w:rPr>
                <w:rFonts w:ascii="Times New Roman" w:hAnsi="Times New Roman" w:cs="Times New Roman"/>
                <w:color w:val="000000"/>
                <w:sz w:val="28"/>
                <w:szCs w:val="28"/>
                <w:shd w:val="clear" w:color="auto" w:fill="FFFFFF"/>
                <w:lang w:val="en-US"/>
              </w:rPr>
              <w:t>:</w:t>
            </w:r>
            <w:r w:rsidRPr="00432C9F">
              <w:rPr>
                <w:rFonts w:ascii="Times New Roman" w:eastAsia="Times New Roman" w:hAnsi="Times New Roman" w:cs="Times New Roman"/>
                <w:sz w:val="28"/>
                <w:szCs w:val="28"/>
                <w:lang w:val="en-US"/>
              </w:rPr>
              <w:t> 2026 – 2030.</w:t>
            </w:r>
          </w:p>
        </w:tc>
      </w:tr>
      <w:tr w:rsidR="003A618E" w:rsidRPr="005A0A43" w14:paraId="3778FF19"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0425E767" w14:textId="77777777" w:rsidR="003A618E" w:rsidRPr="00432C9F" w:rsidRDefault="003A618E" w:rsidP="00393CDE">
            <w:pPr>
              <w:spacing w:after="0" w:line="240" w:lineRule="auto"/>
              <w:rPr>
                <w:rFonts w:ascii="Times New Roman" w:eastAsia="Times New Roman" w:hAnsi="Times New Roman" w:cs="Times New Roman"/>
                <w:color w:val="495149"/>
                <w:sz w:val="28"/>
                <w:szCs w:val="28"/>
                <w:lang w:val="en-US"/>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3D2B0C05" w14:textId="77777777" w:rsidR="003A618E" w:rsidRPr="00EC682D" w:rsidRDefault="003A618E" w:rsidP="00393CDE">
            <w:pPr>
              <w:jc w:val="both"/>
              <w:rPr>
                <w:rFonts w:ascii="Times New Roman" w:hAnsi="Times New Roman" w:cs="Times New Roman"/>
                <w:sz w:val="28"/>
                <w:szCs w:val="28"/>
                <w:lang w:val="en-US"/>
              </w:rPr>
            </w:pPr>
            <w:r w:rsidRPr="00432C9F">
              <w:rPr>
                <w:rFonts w:ascii="Times New Roman" w:hAnsi="Times New Roman" w:cs="Times New Roman"/>
                <w:b/>
                <w:bCs/>
                <w:color w:val="000000"/>
                <w:sz w:val="28"/>
                <w:szCs w:val="28"/>
                <w:lang w:val="en-US"/>
              </w:rPr>
              <w:t>A brief description of the humanitarian project</w:t>
            </w:r>
            <w:r w:rsidRPr="00806DBB">
              <w:rPr>
                <w:rFonts w:ascii="Times New Roman" w:hAnsi="Times New Roman" w:cs="Times New Roman"/>
                <w:b/>
                <w:bCs/>
                <w:color w:val="000000"/>
                <w:sz w:val="28"/>
                <w:szCs w:val="28"/>
                <w:lang w:val="en-US"/>
              </w:rPr>
              <w:t>:</w:t>
            </w:r>
            <w:r w:rsidRPr="00432C9F">
              <w:rPr>
                <w:rFonts w:ascii="Arial" w:hAnsi="Arial" w:cs="Arial"/>
                <w:color w:val="000000"/>
                <w:sz w:val="21"/>
                <w:szCs w:val="21"/>
                <w:lang w:val="en-US"/>
              </w:rPr>
              <w:t xml:space="preserve"> </w:t>
            </w:r>
            <w:r w:rsidRPr="00EC682D">
              <w:rPr>
                <w:rFonts w:ascii="Times New Roman" w:hAnsi="Times New Roman" w:cs="Times New Roman"/>
                <w:color w:val="000000"/>
                <w:sz w:val="28"/>
                <w:szCs w:val="28"/>
                <w:lang w:val="en-US"/>
              </w:rPr>
              <w:t xml:space="preserve">to create a comfortable and cozy platform for spending time together with the family, especially young families with children, teenagers, to create an attractive image of the "reading man". On the </w:t>
            </w:r>
            <w:proofErr w:type="spellStart"/>
            <w:r w:rsidRPr="00EC682D">
              <w:rPr>
                <w:rFonts w:ascii="Times New Roman" w:hAnsi="Times New Roman" w:cs="Times New Roman"/>
                <w:color w:val="000000"/>
                <w:sz w:val="28"/>
                <w:szCs w:val="28"/>
                <w:lang w:val="en-US"/>
              </w:rPr>
              <w:t>strees</w:t>
            </w:r>
            <w:proofErr w:type="spellEnd"/>
            <w:r w:rsidRPr="00EC682D">
              <w:rPr>
                <w:rFonts w:ascii="Times New Roman" w:hAnsi="Times New Roman" w:cs="Times New Roman"/>
                <w:color w:val="000000"/>
                <w:sz w:val="28"/>
                <w:szCs w:val="28"/>
                <w:lang w:val="en-US"/>
              </w:rPr>
              <w:t xml:space="preserve"> of our town, which </w:t>
            </w:r>
            <w:r>
              <w:rPr>
                <w:rFonts w:ascii="Times New Roman" w:hAnsi="Times New Roman" w:cs="Times New Roman"/>
                <w:color w:val="000000"/>
                <w:sz w:val="28"/>
                <w:szCs w:val="28"/>
                <w:lang w:val="en-US"/>
              </w:rPr>
              <w:t xml:space="preserve">were </w:t>
            </w:r>
            <w:r w:rsidRPr="00EC682D">
              <w:rPr>
                <w:rFonts w:ascii="Times New Roman" w:hAnsi="Times New Roman" w:cs="Times New Roman"/>
                <w:color w:val="000000"/>
                <w:sz w:val="28"/>
                <w:szCs w:val="28"/>
                <w:lang w:val="en-US"/>
              </w:rPr>
              <w:t xml:space="preserve">named after the famous writers (L. Tolstoy, A. Pushkin, A. Ostrovsky, V. </w:t>
            </w:r>
            <w:proofErr w:type="spellStart"/>
            <w:r w:rsidRPr="00EC682D">
              <w:rPr>
                <w:rFonts w:ascii="Times New Roman" w:hAnsi="Times New Roman" w:cs="Times New Roman"/>
                <w:color w:val="000000"/>
                <w:sz w:val="28"/>
                <w:szCs w:val="28"/>
                <w:lang w:val="en-US"/>
              </w:rPr>
              <w:t>Mayakovsky</w:t>
            </w:r>
            <w:proofErr w:type="spellEnd"/>
            <w:r w:rsidRPr="00EC682D">
              <w:rPr>
                <w:rFonts w:ascii="Times New Roman" w:hAnsi="Times New Roman" w:cs="Times New Roman"/>
                <w:color w:val="000000"/>
                <w:sz w:val="28"/>
                <w:szCs w:val="28"/>
                <w:lang w:val="en-US"/>
              </w:rPr>
              <w:t xml:space="preserve">, A. </w:t>
            </w:r>
            <w:proofErr w:type="spellStart"/>
            <w:r w:rsidRPr="00EC682D">
              <w:rPr>
                <w:rFonts w:ascii="Times New Roman" w:hAnsi="Times New Roman" w:cs="Times New Roman"/>
                <w:color w:val="000000"/>
                <w:sz w:val="28"/>
                <w:szCs w:val="28"/>
                <w:lang w:val="en-US"/>
              </w:rPr>
              <w:t>Novik</w:t>
            </w:r>
            <w:proofErr w:type="spellEnd"/>
            <w:r w:rsidRPr="00EC682D">
              <w:rPr>
                <w:rFonts w:ascii="Times New Roman" w:hAnsi="Times New Roman" w:cs="Times New Roman"/>
                <w:color w:val="000000"/>
                <w:sz w:val="28"/>
                <w:szCs w:val="28"/>
                <w:lang w:val="en-US"/>
              </w:rPr>
              <w:t xml:space="preserve">, I. </w:t>
            </w:r>
            <w:proofErr w:type="spellStart"/>
            <w:r w:rsidRPr="00EC682D">
              <w:rPr>
                <w:rFonts w:ascii="Times New Roman" w:hAnsi="Times New Roman" w:cs="Times New Roman"/>
                <w:color w:val="000000"/>
                <w:sz w:val="28"/>
                <w:szCs w:val="28"/>
                <w:lang w:val="en-US"/>
              </w:rPr>
              <w:t>Lashutka</w:t>
            </w:r>
            <w:proofErr w:type="spellEnd"/>
            <w:r w:rsidRPr="00EC682D">
              <w:rPr>
                <w:rFonts w:ascii="Times New Roman" w:hAnsi="Times New Roman" w:cs="Times New Roman"/>
                <w:color w:val="000000"/>
                <w:sz w:val="28"/>
                <w:szCs w:val="28"/>
                <w:lang w:val="en-US"/>
              </w:rPr>
              <w:t xml:space="preserve">, etc.), </w:t>
            </w:r>
            <w:r>
              <w:rPr>
                <w:rFonts w:ascii="Times New Roman" w:hAnsi="Times New Roman" w:cs="Times New Roman"/>
                <w:color w:val="000000"/>
                <w:sz w:val="28"/>
                <w:szCs w:val="28"/>
                <w:lang w:val="en-US"/>
              </w:rPr>
              <w:t xml:space="preserve">there will be replaced </w:t>
            </w:r>
            <w:r w:rsidRPr="00EC682D">
              <w:rPr>
                <w:rFonts w:ascii="Times New Roman" w:hAnsi="Times New Roman" w:cs="Times New Roman"/>
                <w:color w:val="000000"/>
                <w:sz w:val="28"/>
                <w:szCs w:val="28"/>
                <w:lang w:val="en-US"/>
              </w:rPr>
              <w:t xml:space="preserve">reading benches, on which there will be written the quotes of Russian writers about the benefits of the book and reading, which will contribute to active involvement of people in reading and developing knowledge about the history of their native town. The plastic figures of writers will also be there to meet their readers. There will also be a book exchange cabinet (outdoor expositor) where anyone can </w:t>
            </w:r>
            <w:r>
              <w:rPr>
                <w:rFonts w:ascii="Times New Roman" w:hAnsi="Times New Roman" w:cs="Times New Roman"/>
                <w:color w:val="000000"/>
                <w:sz w:val="28"/>
                <w:szCs w:val="28"/>
                <w:lang w:val="en-US"/>
              </w:rPr>
              <w:t>take</w:t>
            </w:r>
            <w:r w:rsidRPr="00EC682D">
              <w:rPr>
                <w:rFonts w:ascii="Times New Roman" w:hAnsi="Times New Roman" w:cs="Times New Roman"/>
                <w:color w:val="000000"/>
                <w:sz w:val="28"/>
                <w:szCs w:val="28"/>
                <w:lang w:val="en-US"/>
              </w:rPr>
              <w:t xml:space="preserve"> a book without any rules or restrictions, discuss the book, and share their impressions. An information desk will indicate the location of the library, where </w:t>
            </w:r>
            <w:r>
              <w:rPr>
                <w:rFonts w:ascii="Times New Roman" w:hAnsi="Times New Roman" w:cs="Times New Roman"/>
                <w:color w:val="000000"/>
                <w:sz w:val="28"/>
                <w:szCs w:val="28"/>
                <w:lang w:val="en-US"/>
              </w:rPr>
              <w:t>one</w:t>
            </w:r>
            <w:r w:rsidRPr="00EC682D">
              <w:rPr>
                <w:rFonts w:ascii="Times New Roman" w:hAnsi="Times New Roman" w:cs="Times New Roman"/>
                <w:color w:val="000000"/>
                <w:sz w:val="28"/>
                <w:szCs w:val="28"/>
                <w:lang w:val="en-US"/>
              </w:rPr>
              <w:t xml:space="preserve"> can continue </w:t>
            </w:r>
            <w:r>
              <w:rPr>
                <w:rFonts w:ascii="Times New Roman" w:hAnsi="Times New Roman" w:cs="Times New Roman"/>
                <w:color w:val="000000"/>
                <w:sz w:val="28"/>
                <w:szCs w:val="28"/>
                <w:lang w:val="en-US"/>
              </w:rPr>
              <w:t xml:space="preserve">studying the information about the life and work </w:t>
            </w:r>
            <w:r w:rsidRPr="00EC682D">
              <w:rPr>
                <w:rFonts w:ascii="Times New Roman" w:hAnsi="Times New Roman" w:cs="Times New Roman"/>
                <w:color w:val="000000"/>
                <w:sz w:val="28"/>
                <w:szCs w:val="28"/>
                <w:lang w:val="en-US"/>
              </w:rPr>
              <w:t>of</w:t>
            </w:r>
            <w:r>
              <w:rPr>
                <w:rFonts w:ascii="Times New Roman" w:hAnsi="Times New Roman" w:cs="Times New Roman"/>
                <w:color w:val="000000"/>
                <w:sz w:val="28"/>
                <w:szCs w:val="28"/>
                <w:lang w:val="en-US"/>
              </w:rPr>
              <w:t xml:space="preserve"> the </w:t>
            </w:r>
            <w:r w:rsidRPr="00EC682D">
              <w:rPr>
                <w:rFonts w:ascii="Times New Roman" w:hAnsi="Times New Roman" w:cs="Times New Roman"/>
                <w:color w:val="000000"/>
                <w:sz w:val="28"/>
                <w:szCs w:val="28"/>
                <w:lang w:val="en-US"/>
              </w:rPr>
              <w:t xml:space="preserve">favorite author. </w:t>
            </w:r>
            <w:r w:rsidRPr="00D06E6C">
              <w:rPr>
                <w:rFonts w:ascii="Times New Roman" w:hAnsi="Times New Roman" w:cs="Times New Roman"/>
                <w:color w:val="000000"/>
                <w:sz w:val="28"/>
                <w:szCs w:val="28"/>
                <w:lang w:val="en-US"/>
              </w:rPr>
              <w:t xml:space="preserve">Moreover, the library </w:t>
            </w:r>
            <w:r>
              <w:rPr>
                <w:rFonts w:ascii="Times New Roman" w:hAnsi="Times New Roman" w:cs="Times New Roman"/>
                <w:color w:val="000000"/>
                <w:sz w:val="28"/>
                <w:szCs w:val="28"/>
                <w:lang w:val="en-US"/>
              </w:rPr>
              <w:t>is provided with</w:t>
            </w:r>
            <w:r w:rsidRPr="00D06E6C">
              <w:rPr>
                <w:rFonts w:ascii="Times New Roman" w:hAnsi="Times New Roman" w:cs="Times New Roman"/>
                <w:color w:val="000000"/>
                <w:sz w:val="28"/>
                <w:szCs w:val="28"/>
                <w:lang w:val="en-US"/>
              </w:rPr>
              <w:t xml:space="preserve"> all the elements of a barrier-free environment. For children and teenagers, it will be a place of intellectual and recreational activities, where they </w:t>
            </w:r>
            <w:r>
              <w:rPr>
                <w:rFonts w:ascii="Times New Roman" w:hAnsi="Times New Roman" w:cs="Times New Roman"/>
                <w:color w:val="000000"/>
                <w:sz w:val="28"/>
                <w:szCs w:val="28"/>
                <w:lang w:val="en-US"/>
              </w:rPr>
              <w:t>will be able to spend</w:t>
            </w:r>
            <w:r w:rsidRPr="00D06E6C">
              <w:rPr>
                <w:rFonts w:ascii="Times New Roman" w:hAnsi="Times New Roman" w:cs="Times New Roman"/>
                <w:color w:val="000000"/>
                <w:sz w:val="28"/>
                <w:szCs w:val="28"/>
                <w:lang w:val="en-US"/>
              </w:rPr>
              <w:t xml:space="preserve"> their free time </w:t>
            </w:r>
            <w:r>
              <w:rPr>
                <w:rFonts w:ascii="Times New Roman" w:hAnsi="Times New Roman" w:cs="Times New Roman"/>
                <w:color w:val="000000"/>
                <w:sz w:val="28"/>
                <w:szCs w:val="28"/>
                <w:lang w:val="en-US"/>
              </w:rPr>
              <w:t>with use</w:t>
            </w:r>
            <w:r w:rsidRPr="00D06E6C">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r w:rsidRPr="00D06E6C">
              <w:rPr>
                <w:rFonts w:ascii="Times New Roman" w:hAnsi="Times New Roman" w:cs="Times New Roman"/>
                <w:color w:val="000000"/>
                <w:sz w:val="28"/>
                <w:szCs w:val="28"/>
                <w:lang w:val="en-US"/>
              </w:rPr>
              <w:t>Younger children will have the opportunity to explore illustrated tactile books</w:t>
            </w:r>
            <w:r w:rsidRPr="00035A0A">
              <w:rPr>
                <w:rFonts w:ascii="Times New Roman" w:hAnsi="Times New Roman" w:cs="Times New Roman"/>
                <w:color w:val="000000"/>
                <w:sz w:val="28"/>
                <w:szCs w:val="28"/>
                <w:lang w:val="en-US"/>
              </w:rPr>
              <w:t>,</w:t>
            </w:r>
            <w:r w:rsidRPr="00D06E6C">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where they will be able </w:t>
            </w:r>
            <w:r w:rsidRPr="00D06E6C">
              <w:rPr>
                <w:rFonts w:ascii="Times New Roman" w:hAnsi="Times New Roman" w:cs="Times New Roman"/>
                <w:color w:val="000000"/>
                <w:sz w:val="28"/>
                <w:szCs w:val="28"/>
                <w:lang w:val="en-US"/>
              </w:rPr>
              <w:t>to touch and listen</w:t>
            </w:r>
            <w:r>
              <w:rPr>
                <w:rFonts w:ascii="Times New Roman" w:hAnsi="Times New Roman" w:cs="Times New Roman"/>
                <w:color w:val="000000"/>
                <w:sz w:val="28"/>
                <w:szCs w:val="28"/>
                <w:lang w:val="en-US"/>
              </w:rPr>
              <w:t xml:space="preserve"> to something</w:t>
            </w:r>
            <w:r w:rsidRPr="00D06E6C">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and</w:t>
            </w:r>
            <w:r w:rsidRPr="00D06E6C">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that </w:t>
            </w:r>
            <w:r w:rsidRPr="00D06E6C">
              <w:rPr>
                <w:rFonts w:ascii="Times New Roman" w:hAnsi="Times New Roman" w:cs="Times New Roman"/>
                <w:color w:val="000000"/>
                <w:sz w:val="28"/>
                <w:szCs w:val="28"/>
                <w:lang w:val="en-US"/>
              </w:rPr>
              <w:t>plays a</w:t>
            </w:r>
            <w:r>
              <w:rPr>
                <w:rFonts w:ascii="Times New Roman" w:hAnsi="Times New Roman" w:cs="Times New Roman"/>
                <w:color w:val="000000"/>
                <w:sz w:val="28"/>
                <w:szCs w:val="28"/>
                <w:lang w:val="en-US"/>
              </w:rPr>
              <w:t>n important</w:t>
            </w:r>
            <w:r w:rsidRPr="00D06E6C">
              <w:rPr>
                <w:rFonts w:ascii="Times New Roman" w:hAnsi="Times New Roman" w:cs="Times New Roman"/>
                <w:color w:val="000000"/>
                <w:sz w:val="28"/>
                <w:szCs w:val="28"/>
                <w:lang w:val="en-US"/>
              </w:rPr>
              <w:t xml:space="preserve"> role in their development. These will be convenient and comfortable locations in the </w:t>
            </w:r>
            <w:r>
              <w:rPr>
                <w:rFonts w:ascii="Times New Roman" w:hAnsi="Times New Roman" w:cs="Times New Roman"/>
                <w:color w:val="000000"/>
                <w:sz w:val="28"/>
                <w:szCs w:val="28"/>
                <w:lang w:val="en-US"/>
              </w:rPr>
              <w:t>town</w:t>
            </w:r>
            <w:r w:rsidRPr="00D06E6C">
              <w:rPr>
                <w:rFonts w:ascii="Times New Roman" w:hAnsi="Times New Roman" w:cs="Times New Roman"/>
                <w:color w:val="000000"/>
                <w:sz w:val="28"/>
                <w:szCs w:val="28"/>
                <w:lang w:val="en-US"/>
              </w:rPr>
              <w:t xml:space="preserve"> for open readings, </w:t>
            </w:r>
            <w:r w:rsidRPr="00A62C7D">
              <w:rPr>
                <w:rFonts w:ascii="Times New Roman" w:hAnsi="Times New Roman" w:cs="Times New Roman"/>
                <w:color w:val="000000"/>
                <w:sz w:val="28"/>
                <w:szCs w:val="28"/>
                <w:lang w:val="en-US"/>
              </w:rPr>
              <w:t>organization of book events</w:t>
            </w:r>
            <w:r w:rsidRPr="00D06E6C">
              <w:rPr>
                <w:rFonts w:ascii="Times New Roman" w:hAnsi="Times New Roman" w:cs="Times New Roman"/>
                <w:color w:val="000000"/>
                <w:sz w:val="28"/>
                <w:szCs w:val="28"/>
                <w:lang w:val="en-US"/>
              </w:rPr>
              <w:t xml:space="preserve">, </w:t>
            </w:r>
            <w:r w:rsidRPr="00DC0B90">
              <w:rPr>
                <w:rFonts w:ascii="Times New Roman" w:hAnsi="Times New Roman" w:cs="Times New Roman"/>
                <w:color w:val="000000"/>
                <w:sz w:val="28"/>
                <w:szCs w:val="28"/>
                <w:lang w:val="en-US"/>
              </w:rPr>
              <w:t xml:space="preserve">conducting games and quests, </w:t>
            </w:r>
            <w:r w:rsidRPr="00D06E6C">
              <w:rPr>
                <w:rFonts w:ascii="Times New Roman" w:hAnsi="Times New Roman" w:cs="Times New Roman"/>
                <w:color w:val="000000"/>
                <w:sz w:val="28"/>
                <w:szCs w:val="28"/>
                <w:lang w:val="en-US"/>
              </w:rPr>
              <w:t>based on famous literary works,</w:t>
            </w:r>
            <w:r w:rsidRPr="00DC0B90">
              <w:rPr>
                <w:rFonts w:ascii="Times New Roman" w:hAnsi="Times New Roman" w:cs="Times New Roman"/>
                <w:color w:val="000000"/>
                <w:sz w:val="28"/>
                <w:szCs w:val="28"/>
                <w:lang w:val="en-US"/>
              </w:rPr>
              <w:t xml:space="preserve"> conducting</w:t>
            </w:r>
            <w:r w:rsidRPr="00D06E6C">
              <w:rPr>
                <w:rFonts w:ascii="Times New Roman" w:hAnsi="Times New Roman" w:cs="Times New Roman"/>
                <w:color w:val="000000"/>
                <w:sz w:val="28"/>
                <w:szCs w:val="28"/>
                <w:lang w:val="en-US"/>
              </w:rPr>
              <w:t xml:space="preserve"> literary tours.</w:t>
            </w:r>
          </w:p>
        </w:tc>
      </w:tr>
      <w:tr w:rsidR="003A618E" w:rsidRPr="005913B9" w14:paraId="019432A5"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37DF2F69" w14:textId="77777777" w:rsidR="003A618E" w:rsidRPr="00432C9F" w:rsidRDefault="003A618E" w:rsidP="00393CDE">
            <w:pPr>
              <w:spacing w:after="0" w:line="240" w:lineRule="auto"/>
              <w:rPr>
                <w:rFonts w:ascii="Times New Roman" w:eastAsia="Times New Roman" w:hAnsi="Times New Roman" w:cs="Times New Roman"/>
                <w:color w:val="495149"/>
                <w:sz w:val="28"/>
                <w:szCs w:val="28"/>
                <w:lang w:val="en-US"/>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082A9402" w14:textId="77777777" w:rsidR="003A618E" w:rsidRPr="004801C7" w:rsidRDefault="003A618E" w:rsidP="00393CDE">
            <w:pPr>
              <w:spacing w:after="0" w:line="270" w:lineRule="atLeast"/>
              <w:jc w:val="both"/>
              <w:rPr>
                <w:rFonts w:ascii="Times New Roman" w:hAnsi="Times New Roman" w:cs="Times New Roman"/>
                <w:b/>
                <w:bCs/>
                <w:color w:val="000000"/>
                <w:sz w:val="28"/>
                <w:szCs w:val="28"/>
                <w:lang w:val="en-US"/>
              </w:rPr>
            </w:pPr>
            <w:r w:rsidRPr="005913B9">
              <w:rPr>
                <w:rFonts w:ascii="Times New Roman" w:hAnsi="Times New Roman" w:cs="Times New Roman"/>
                <w:b/>
                <w:bCs/>
                <w:color w:val="000000"/>
                <w:sz w:val="28"/>
                <w:szCs w:val="28"/>
                <w:lang w:val="en-US"/>
              </w:rPr>
              <w:t>Stages of realization</w:t>
            </w:r>
            <w:r w:rsidRPr="004801C7">
              <w:rPr>
                <w:rFonts w:ascii="Times New Roman" w:hAnsi="Times New Roman" w:cs="Times New Roman"/>
                <w:b/>
                <w:bCs/>
                <w:color w:val="000000"/>
                <w:sz w:val="28"/>
                <w:szCs w:val="28"/>
                <w:lang w:val="en-US"/>
              </w:rPr>
              <w:t>:</w:t>
            </w:r>
          </w:p>
          <w:p w14:paraId="647CC16E" w14:textId="77777777" w:rsidR="003A618E" w:rsidRDefault="003A618E" w:rsidP="00393CDE">
            <w:pPr>
              <w:spacing w:after="0" w:line="270" w:lineRule="atLeast"/>
              <w:jc w:val="both"/>
              <w:rPr>
                <w:rFonts w:ascii="Times New Roman" w:hAnsi="Times New Roman" w:cs="Times New Roman"/>
                <w:b/>
                <w:bCs/>
                <w:color w:val="000000"/>
                <w:sz w:val="28"/>
                <w:szCs w:val="28"/>
                <w:lang w:val="en-US"/>
              </w:rPr>
            </w:pPr>
            <w:r w:rsidRPr="005913B9">
              <w:rPr>
                <w:rFonts w:ascii="Times New Roman" w:hAnsi="Times New Roman" w:cs="Times New Roman"/>
                <w:b/>
                <w:bCs/>
                <w:color w:val="000000"/>
                <w:sz w:val="28"/>
                <w:szCs w:val="28"/>
                <w:lang w:val="en-US"/>
              </w:rPr>
              <w:t>1 stage. Preparatory.</w:t>
            </w:r>
          </w:p>
          <w:p w14:paraId="2115755A" w14:textId="77777777" w:rsidR="003A618E" w:rsidRPr="005913B9" w:rsidRDefault="003A618E" w:rsidP="00393CDE">
            <w:pPr>
              <w:spacing w:after="0" w:line="270" w:lineRule="atLeast"/>
              <w:jc w:val="both"/>
              <w:rPr>
                <w:rFonts w:ascii="Times New Roman" w:hAnsi="Times New Roman" w:cs="Times New Roman"/>
                <w:b/>
                <w:bCs/>
                <w:color w:val="000000"/>
                <w:sz w:val="28"/>
                <w:szCs w:val="28"/>
                <w:lang w:val="en-US"/>
              </w:rPr>
            </w:pPr>
            <w:r w:rsidRPr="005913B9">
              <w:rPr>
                <w:rFonts w:ascii="Times New Roman" w:hAnsi="Times New Roman" w:cs="Times New Roman"/>
                <w:color w:val="000000"/>
                <w:sz w:val="28"/>
                <w:szCs w:val="28"/>
                <w:lang w:val="en-US"/>
              </w:rPr>
              <w:t>Development of the project</w:t>
            </w:r>
            <w:r w:rsidRPr="005913B9">
              <w:rPr>
                <w:rFonts w:ascii="Times New Roman" w:hAnsi="Times New Roman" w:cs="Times New Roman"/>
                <w:b/>
                <w:bCs/>
                <w:color w:val="000000"/>
                <w:sz w:val="28"/>
                <w:szCs w:val="28"/>
                <w:lang w:val="en-US"/>
              </w:rPr>
              <w:t xml:space="preserve">. </w:t>
            </w:r>
          </w:p>
          <w:p w14:paraId="4F43AFBF" w14:textId="77777777" w:rsidR="003A618E" w:rsidRDefault="003A618E" w:rsidP="00393CDE">
            <w:pPr>
              <w:spacing w:after="0" w:line="270" w:lineRule="atLeast"/>
              <w:jc w:val="both"/>
              <w:rPr>
                <w:rFonts w:ascii="Times New Roman" w:hAnsi="Times New Roman" w:cs="Times New Roman"/>
                <w:color w:val="000000"/>
                <w:sz w:val="28"/>
                <w:szCs w:val="28"/>
                <w:lang w:val="en-US"/>
              </w:rPr>
            </w:pPr>
            <w:r w:rsidRPr="005913B9">
              <w:rPr>
                <w:rFonts w:ascii="Times New Roman" w:hAnsi="Times New Roman" w:cs="Times New Roman"/>
                <w:b/>
                <w:bCs/>
                <w:color w:val="000000"/>
                <w:sz w:val="28"/>
                <w:szCs w:val="28"/>
                <w:lang w:val="en-US"/>
              </w:rPr>
              <w:t>2 stage. Main</w:t>
            </w:r>
            <w:r w:rsidRPr="005913B9">
              <w:rPr>
                <w:rFonts w:ascii="Times New Roman" w:hAnsi="Times New Roman" w:cs="Times New Roman"/>
                <w:color w:val="000000"/>
                <w:sz w:val="28"/>
                <w:szCs w:val="28"/>
                <w:lang w:val="en-US"/>
              </w:rPr>
              <w:t>.</w:t>
            </w:r>
          </w:p>
          <w:p w14:paraId="72BA191C" w14:textId="77777777" w:rsidR="003A618E" w:rsidRDefault="003A618E" w:rsidP="00393CDE">
            <w:pPr>
              <w:spacing w:after="0" w:line="270" w:lineRule="atLeast"/>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Realization </w:t>
            </w:r>
            <w:r w:rsidRPr="005913B9">
              <w:rPr>
                <w:rFonts w:ascii="Times New Roman" w:hAnsi="Times New Roman" w:cs="Times New Roman"/>
                <w:color w:val="000000"/>
                <w:sz w:val="28"/>
                <w:szCs w:val="28"/>
                <w:lang w:val="en-US"/>
              </w:rPr>
              <w:t>of the project:</w:t>
            </w:r>
          </w:p>
          <w:p w14:paraId="6862487F" w14:textId="77777777" w:rsidR="003A618E" w:rsidRDefault="003A618E" w:rsidP="00393CDE">
            <w:pPr>
              <w:spacing w:after="0" w:line="270" w:lineRule="atLeast"/>
              <w:jc w:val="both"/>
              <w:rPr>
                <w:rFonts w:ascii="Times New Roman" w:hAnsi="Times New Roman" w:cs="Times New Roman"/>
                <w:color w:val="000000"/>
                <w:sz w:val="28"/>
                <w:szCs w:val="28"/>
                <w:lang w:val="en-US"/>
              </w:rPr>
            </w:pPr>
            <w:r w:rsidRPr="005913B9">
              <w:rPr>
                <w:rFonts w:ascii="Times New Roman" w:hAnsi="Times New Roman" w:cs="Times New Roman"/>
                <w:color w:val="000000"/>
                <w:sz w:val="28"/>
                <w:szCs w:val="28"/>
                <w:lang w:val="en-US"/>
              </w:rPr>
              <w:t xml:space="preserve">Equipping the </w:t>
            </w:r>
            <w:r>
              <w:rPr>
                <w:rFonts w:ascii="Times New Roman" w:hAnsi="Times New Roman" w:cs="Times New Roman"/>
                <w:color w:val="000000"/>
                <w:sz w:val="28"/>
                <w:szCs w:val="28"/>
                <w:lang w:val="en-US"/>
              </w:rPr>
              <w:t>platform</w:t>
            </w:r>
            <w:r w:rsidRPr="005913B9">
              <w:rPr>
                <w:rFonts w:ascii="Times New Roman" w:hAnsi="Times New Roman" w:cs="Times New Roman"/>
                <w:color w:val="000000"/>
                <w:sz w:val="28"/>
                <w:szCs w:val="28"/>
                <w:lang w:val="en-US"/>
              </w:rPr>
              <w:t xml:space="preserve"> with reading benches, cabinet (</w:t>
            </w:r>
            <w:r w:rsidRPr="00EC682D">
              <w:rPr>
                <w:rFonts w:ascii="Times New Roman" w:hAnsi="Times New Roman" w:cs="Times New Roman"/>
                <w:color w:val="000000"/>
                <w:sz w:val="28"/>
                <w:szCs w:val="28"/>
                <w:lang w:val="en-US"/>
              </w:rPr>
              <w:t>outdoor expositor</w:t>
            </w:r>
            <w:r w:rsidRPr="005913B9">
              <w:rPr>
                <w:rFonts w:ascii="Times New Roman" w:hAnsi="Times New Roman" w:cs="Times New Roman"/>
                <w:color w:val="000000"/>
                <w:sz w:val="28"/>
                <w:szCs w:val="28"/>
                <w:lang w:val="en-US"/>
              </w:rPr>
              <w:t>) for bookcrossing.</w:t>
            </w:r>
          </w:p>
          <w:p w14:paraId="1D841DC2" w14:textId="77777777" w:rsidR="003A618E" w:rsidRDefault="003A618E" w:rsidP="00393CDE">
            <w:pPr>
              <w:spacing w:after="0" w:line="270" w:lineRule="atLeast"/>
              <w:jc w:val="both"/>
              <w:rPr>
                <w:rFonts w:ascii="Times New Roman" w:hAnsi="Times New Roman" w:cs="Times New Roman"/>
                <w:color w:val="000000"/>
                <w:sz w:val="28"/>
                <w:szCs w:val="28"/>
                <w:lang w:val="en-US"/>
              </w:rPr>
            </w:pPr>
            <w:r w:rsidRPr="005913B9">
              <w:rPr>
                <w:rFonts w:ascii="Times New Roman" w:hAnsi="Times New Roman" w:cs="Times New Roman"/>
                <w:color w:val="000000"/>
                <w:sz w:val="28"/>
                <w:szCs w:val="28"/>
                <w:lang w:val="en-US"/>
              </w:rPr>
              <w:t xml:space="preserve">Providing the </w:t>
            </w:r>
            <w:r>
              <w:rPr>
                <w:rFonts w:ascii="Times New Roman" w:hAnsi="Times New Roman" w:cs="Times New Roman"/>
                <w:color w:val="000000"/>
                <w:sz w:val="28"/>
                <w:szCs w:val="28"/>
                <w:lang w:val="en-US"/>
              </w:rPr>
              <w:t xml:space="preserve">platform </w:t>
            </w:r>
            <w:r w:rsidRPr="005913B9">
              <w:rPr>
                <w:rFonts w:ascii="Times New Roman" w:hAnsi="Times New Roman" w:cs="Times New Roman"/>
                <w:color w:val="000000"/>
                <w:sz w:val="28"/>
                <w:szCs w:val="28"/>
                <w:lang w:val="en-US"/>
              </w:rPr>
              <w:t>with a special book fund.</w:t>
            </w:r>
          </w:p>
          <w:p w14:paraId="70766B59" w14:textId="77777777" w:rsidR="003A618E" w:rsidRPr="005913B9" w:rsidRDefault="003A618E" w:rsidP="00393CDE">
            <w:pPr>
              <w:spacing w:after="0" w:line="270" w:lineRule="atLeast"/>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Realization</w:t>
            </w:r>
            <w:r w:rsidRPr="005913B9">
              <w:rPr>
                <w:rFonts w:ascii="Times New Roman" w:hAnsi="Times New Roman" w:cs="Times New Roman"/>
                <w:color w:val="000000"/>
                <w:sz w:val="28"/>
                <w:szCs w:val="28"/>
                <w:lang w:val="en-US"/>
              </w:rPr>
              <w:t xml:space="preserve"> of a set of project activities: interactive games, competitive and educational programs, meetings, expositions, presentations, and exhibitions</w:t>
            </w:r>
            <w:r>
              <w:rPr>
                <w:rFonts w:ascii="Times New Roman" w:hAnsi="Times New Roman" w:cs="Times New Roman"/>
                <w:color w:val="000000"/>
                <w:sz w:val="28"/>
                <w:szCs w:val="28"/>
                <w:lang w:val="en-US"/>
              </w:rPr>
              <w:t>.</w:t>
            </w:r>
          </w:p>
          <w:p w14:paraId="0A01274D" w14:textId="77777777" w:rsidR="003A618E" w:rsidRDefault="003A618E" w:rsidP="00393CDE">
            <w:pPr>
              <w:spacing w:after="0" w:line="270" w:lineRule="atLeast"/>
              <w:jc w:val="both"/>
              <w:rPr>
                <w:rFonts w:ascii="Times New Roman" w:hAnsi="Times New Roman" w:cs="Times New Roman"/>
                <w:color w:val="000000"/>
                <w:sz w:val="28"/>
                <w:szCs w:val="28"/>
                <w:lang w:val="en-US"/>
              </w:rPr>
            </w:pPr>
            <w:r w:rsidRPr="005913B9">
              <w:rPr>
                <w:rFonts w:ascii="Times New Roman" w:hAnsi="Times New Roman" w:cs="Times New Roman"/>
                <w:b/>
                <w:bCs/>
                <w:color w:val="000000"/>
                <w:sz w:val="28"/>
                <w:szCs w:val="28"/>
                <w:lang w:val="en-US"/>
              </w:rPr>
              <w:t>3 stage. Completion of the project</w:t>
            </w:r>
            <w:r w:rsidRPr="005913B9">
              <w:rPr>
                <w:rFonts w:ascii="Times New Roman" w:hAnsi="Times New Roman" w:cs="Times New Roman"/>
                <w:color w:val="000000"/>
                <w:sz w:val="28"/>
                <w:szCs w:val="28"/>
                <w:lang w:val="en-US"/>
              </w:rPr>
              <w:t>.</w:t>
            </w:r>
          </w:p>
          <w:p w14:paraId="694D7316" w14:textId="77777777" w:rsidR="003A618E" w:rsidRDefault="003A618E" w:rsidP="00393CDE">
            <w:pPr>
              <w:spacing w:after="0" w:line="270" w:lineRule="atLeast"/>
              <w:jc w:val="both"/>
              <w:rPr>
                <w:rFonts w:ascii="Times New Roman" w:hAnsi="Times New Roman" w:cs="Times New Roman"/>
                <w:color w:val="000000"/>
                <w:sz w:val="28"/>
                <w:szCs w:val="28"/>
                <w:lang w:val="en-US"/>
              </w:rPr>
            </w:pPr>
            <w:r w:rsidRPr="005913B9">
              <w:rPr>
                <w:rFonts w:ascii="Times New Roman" w:hAnsi="Times New Roman" w:cs="Times New Roman"/>
                <w:color w:val="000000"/>
                <w:sz w:val="28"/>
                <w:szCs w:val="28"/>
                <w:lang w:val="en-US"/>
              </w:rPr>
              <w:t>Analysis of the project's results.</w:t>
            </w:r>
          </w:p>
          <w:p w14:paraId="5B450315" w14:textId="77777777" w:rsidR="003A618E" w:rsidRPr="005913B9" w:rsidRDefault="003A618E" w:rsidP="00393CDE">
            <w:pPr>
              <w:spacing w:after="0" w:line="270" w:lineRule="atLeast"/>
              <w:jc w:val="both"/>
              <w:rPr>
                <w:rFonts w:ascii="Times New Roman" w:eastAsia="Times New Roman" w:hAnsi="Times New Roman" w:cs="Times New Roman"/>
                <w:sz w:val="28"/>
                <w:szCs w:val="28"/>
                <w:lang w:val="en-US"/>
              </w:rPr>
            </w:pPr>
            <w:r w:rsidRPr="005913B9">
              <w:rPr>
                <w:rFonts w:ascii="Times New Roman" w:hAnsi="Times New Roman" w:cs="Times New Roman"/>
                <w:color w:val="000000"/>
                <w:sz w:val="28"/>
                <w:szCs w:val="28"/>
                <w:lang w:val="en-US"/>
              </w:rPr>
              <w:t>Preparation of the report.</w:t>
            </w:r>
          </w:p>
        </w:tc>
      </w:tr>
      <w:tr w:rsidR="003A618E" w:rsidRPr="005A0A43" w14:paraId="0C9D43B0"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2D679AA4" w14:textId="77777777" w:rsidR="003A618E" w:rsidRPr="005913B9" w:rsidRDefault="003A618E" w:rsidP="00393CDE">
            <w:pPr>
              <w:spacing w:after="0" w:line="240" w:lineRule="auto"/>
              <w:rPr>
                <w:rFonts w:ascii="Times New Roman" w:eastAsia="Times New Roman" w:hAnsi="Times New Roman" w:cs="Times New Roman"/>
                <w:color w:val="495149"/>
                <w:sz w:val="28"/>
                <w:szCs w:val="28"/>
                <w:lang w:val="en-US"/>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7AA44FFB" w14:textId="77777777" w:rsidR="003A618E" w:rsidRPr="00CF4103" w:rsidRDefault="003A618E" w:rsidP="00393CDE">
            <w:pPr>
              <w:spacing w:after="0" w:line="270" w:lineRule="atLeast"/>
              <w:jc w:val="both"/>
              <w:rPr>
                <w:rFonts w:ascii="Times New Roman" w:eastAsia="Times New Roman" w:hAnsi="Times New Roman" w:cs="Times New Roman"/>
                <w:sz w:val="28"/>
                <w:szCs w:val="28"/>
                <w:lang w:val="en-US"/>
              </w:rPr>
            </w:pPr>
            <w:r w:rsidRPr="00CF4103">
              <w:rPr>
                <w:rFonts w:ascii="Times New Roman" w:hAnsi="Times New Roman" w:cs="Times New Roman"/>
                <w:b/>
                <w:bCs/>
                <w:color w:val="000000"/>
                <w:sz w:val="28"/>
                <w:szCs w:val="28"/>
                <w:lang w:val="en-US"/>
              </w:rPr>
              <w:t xml:space="preserve">The total amount of funding (in </w:t>
            </w:r>
            <w:r>
              <w:rPr>
                <w:rFonts w:ascii="Times New Roman" w:hAnsi="Times New Roman" w:cs="Times New Roman"/>
                <w:b/>
                <w:bCs/>
                <w:color w:val="000000"/>
                <w:sz w:val="28"/>
                <w:szCs w:val="28"/>
                <w:lang w:val="en-US"/>
              </w:rPr>
              <w:t>dollars</w:t>
            </w:r>
            <w:r w:rsidRPr="00CF4103">
              <w:rPr>
                <w:rFonts w:ascii="Times New Roman" w:hAnsi="Times New Roman" w:cs="Times New Roman"/>
                <w:b/>
                <w:bCs/>
                <w:color w:val="000000"/>
                <w:sz w:val="28"/>
                <w:szCs w:val="28"/>
                <w:lang w:val="en-US"/>
              </w:rPr>
              <w:t xml:space="preserve">) </w:t>
            </w:r>
            <w:r w:rsidRPr="00CF4103">
              <w:rPr>
                <w:rFonts w:ascii="Times New Roman" w:hAnsi="Times New Roman" w:cs="Times New Roman"/>
                <w:color w:val="000000"/>
                <w:sz w:val="28"/>
                <w:szCs w:val="28"/>
                <w:lang w:val="en-US"/>
              </w:rPr>
              <w:t xml:space="preserve">is </w:t>
            </w:r>
            <w:r>
              <w:rPr>
                <w:rFonts w:ascii="Times New Roman" w:hAnsi="Times New Roman" w:cs="Times New Roman"/>
                <w:color w:val="000000"/>
                <w:sz w:val="28"/>
                <w:szCs w:val="28"/>
                <w:lang w:val="en-US"/>
              </w:rPr>
              <w:t>1</w:t>
            </w:r>
            <w:r w:rsidRPr="00CF4103">
              <w:rPr>
                <w:rFonts w:ascii="Times New Roman" w:hAnsi="Times New Roman" w:cs="Times New Roman"/>
                <w:color w:val="000000"/>
                <w:sz w:val="28"/>
                <w:szCs w:val="28"/>
                <w:lang w:val="en-US"/>
              </w:rPr>
              <w:t>0,000</w:t>
            </w:r>
          </w:p>
        </w:tc>
      </w:tr>
      <w:tr w:rsidR="003A618E" w:rsidRPr="005A0A43" w14:paraId="29C2401D"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083A7D99" w14:textId="77777777" w:rsidR="003A618E" w:rsidRPr="00CF4103" w:rsidRDefault="003A618E" w:rsidP="00393CDE">
            <w:pPr>
              <w:spacing w:after="0" w:line="240" w:lineRule="auto"/>
              <w:rPr>
                <w:rFonts w:ascii="Times New Roman" w:eastAsia="Times New Roman" w:hAnsi="Times New Roman" w:cs="Times New Roman"/>
                <w:color w:val="495149"/>
                <w:sz w:val="28"/>
                <w:szCs w:val="28"/>
                <w:lang w:val="en-US"/>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46F11512" w14:textId="77777777" w:rsidR="003A618E" w:rsidRPr="002107A0" w:rsidRDefault="003A618E" w:rsidP="00393CDE">
            <w:pPr>
              <w:spacing w:after="0" w:line="270" w:lineRule="atLeast"/>
              <w:jc w:val="both"/>
              <w:rPr>
                <w:rFonts w:ascii="Times New Roman" w:eastAsia="Times New Roman" w:hAnsi="Times New Roman" w:cs="Times New Roman"/>
                <w:b/>
                <w:bCs/>
                <w:sz w:val="28"/>
                <w:szCs w:val="28"/>
                <w:lang w:val="en-US"/>
              </w:rPr>
            </w:pPr>
            <w:r w:rsidRPr="002107A0">
              <w:rPr>
                <w:rFonts w:ascii="Times New Roman" w:hAnsi="Times New Roman" w:cs="Times New Roman"/>
                <w:b/>
                <w:bCs/>
                <w:color w:val="000000"/>
                <w:sz w:val="28"/>
                <w:szCs w:val="28"/>
                <w:lang w:val="en-US"/>
              </w:rPr>
              <w:t xml:space="preserve">Project location (region / district, city): </w:t>
            </w:r>
            <w:proofErr w:type="spellStart"/>
            <w:r w:rsidRPr="00BC05F5">
              <w:rPr>
                <w:rFonts w:ascii="Times New Roman" w:hAnsi="Times New Roman" w:cs="Times New Roman"/>
                <w:color w:val="000000"/>
                <w:sz w:val="28"/>
                <w:szCs w:val="28"/>
                <w:lang w:val="en-US"/>
              </w:rPr>
              <w:t>Vileyka</w:t>
            </w:r>
            <w:proofErr w:type="spellEnd"/>
            <w:r w:rsidRPr="0096014C">
              <w:rPr>
                <w:rFonts w:ascii="Times New Roman" w:hAnsi="Times New Roman" w:cs="Times New Roman"/>
                <w:color w:val="000000"/>
                <w:sz w:val="28"/>
                <w:szCs w:val="28"/>
                <w:lang w:val="en-US"/>
              </w:rPr>
              <w:t xml:space="preserve">, </w:t>
            </w:r>
            <w:r w:rsidRPr="00BC05F5">
              <w:rPr>
                <w:rFonts w:ascii="Times New Roman" w:hAnsi="Times New Roman" w:cs="Times New Roman"/>
                <w:color w:val="000000"/>
                <w:sz w:val="28"/>
                <w:szCs w:val="28"/>
                <w:lang w:val="en-US"/>
              </w:rPr>
              <w:t>Minsk Region</w:t>
            </w:r>
          </w:p>
        </w:tc>
      </w:tr>
      <w:tr w:rsidR="003A618E" w:rsidRPr="005A0A43" w14:paraId="72DDC11C" w14:textId="77777777" w:rsidTr="00393CDE">
        <w:trPr>
          <w:trHeight w:val="1829"/>
        </w:trPr>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1C225395" w14:textId="77777777" w:rsidR="003A618E" w:rsidRPr="002107A0" w:rsidRDefault="003A618E" w:rsidP="00393CDE">
            <w:pPr>
              <w:spacing w:after="0" w:line="240" w:lineRule="auto"/>
              <w:rPr>
                <w:rFonts w:ascii="Times New Roman" w:eastAsia="Times New Roman" w:hAnsi="Times New Roman" w:cs="Times New Roman"/>
                <w:color w:val="495149"/>
                <w:sz w:val="28"/>
                <w:szCs w:val="28"/>
                <w:lang w:val="en-US"/>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6BED33B3" w14:textId="77777777" w:rsidR="003A618E" w:rsidRPr="00EC4218" w:rsidRDefault="003A618E" w:rsidP="00393CDE">
            <w:pPr>
              <w:spacing w:after="0" w:line="270" w:lineRule="atLeast"/>
              <w:jc w:val="both"/>
              <w:rPr>
                <w:rFonts w:ascii="Times New Roman" w:eastAsia="Times New Roman" w:hAnsi="Times New Roman" w:cs="Times New Roman"/>
                <w:sz w:val="28"/>
                <w:szCs w:val="28"/>
                <w:lang w:val="en-US"/>
              </w:rPr>
            </w:pPr>
            <w:r w:rsidRPr="00EC4218">
              <w:rPr>
                <w:rFonts w:ascii="Times New Roman" w:hAnsi="Times New Roman" w:cs="Times New Roman"/>
                <w:b/>
                <w:bCs/>
                <w:color w:val="000000"/>
                <w:sz w:val="28"/>
                <w:szCs w:val="28"/>
              </w:rPr>
              <w:t>С</w:t>
            </w:r>
            <w:proofErr w:type="spellStart"/>
            <w:r w:rsidRPr="00EC4218">
              <w:rPr>
                <w:rFonts w:ascii="Times New Roman" w:hAnsi="Times New Roman" w:cs="Times New Roman"/>
                <w:b/>
                <w:bCs/>
                <w:color w:val="000000"/>
                <w:sz w:val="28"/>
                <w:szCs w:val="28"/>
                <w:lang w:val="en-US"/>
              </w:rPr>
              <w:t>ontact</w:t>
            </w:r>
            <w:proofErr w:type="spellEnd"/>
            <w:r w:rsidRPr="00EC4218">
              <w:rPr>
                <w:rFonts w:ascii="Times New Roman" w:hAnsi="Times New Roman" w:cs="Times New Roman"/>
                <w:b/>
                <w:bCs/>
                <w:color w:val="000000"/>
                <w:sz w:val="28"/>
                <w:szCs w:val="28"/>
                <w:lang w:val="en-US"/>
              </w:rPr>
              <w:t xml:space="preserve"> person</w:t>
            </w:r>
            <w:r w:rsidRPr="00EC4218">
              <w:rPr>
                <w:rFonts w:ascii="Times New Roman" w:eastAsia="Times New Roman" w:hAnsi="Times New Roman" w:cs="Times New Roman"/>
                <w:b/>
                <w:bCs/>
                <w:sz w:val="28"/>
                <w:szCs w:val="28"/>
                <w:lang w:val="en-US"/>
              </w:rPr>
              <w:t>:</w:t>
            </w:r>
          </w:p>
          <w:p w14:paraId="05E53931" w14:textId="77777777" w:rsidR="003A618E" w:rsidRDefault="003A618E" w:rsidP="00393CDE">
            <w:pPr>
              <w:spacing w:after="0" w:line="270" w:lineRule="atLeast"/>
              <w:jc w:val="both"/>
              <w:rPr>
                <w:rFonts w:ascii="Times New Roman" w:hAnsi="Times New Roman" w:cs="Times New Roman"/>
                <w:color w:val="000000"/>
                <w:sz w:val="28"/>
                <w:szCs w:val="28"/>
                <w:lang w:val="en-US"/>
              </w:rPr>
            </w:pPr>
            <w:r w:rsidRPr="00EC4218">
              <w:rPr>
                <w:rFonts w:ascii="Times New Roman" w:hAnsi="Times New Roman" w:cs="Times New Roman"/>
                <w:color w:val="000000"/>
                <w:sz w:val="28"/>
                <w:szCs w:val="28"/>
                <w:lang w:val="en-US"/>
              </w:rPr>
              <w:t xml:space="preserve">Angela </w:t>
            </w:r>
            <w:proofErr w:type="spellStart"/>
            <w:r w:rsidRPr="00EC4218">
              <w:rPr>
                <w:rFonts w:ascii="Times New Roman" w:hAnsi="Times New Roman" w:cs="Times New Roman"/>
                <w:color w:val="000000"/>
                <w:sz w:val="28"/>
                <w:szCs w:val="28"/>
                <w:lang w:val="en-US"/>
              </w:rPr>
              <w:t>Leonidovna</w:t>
            </w:r>
            <w:proofErr w:type="spellEnd"/>
            <w:r w:rsidRPr="00EC4218">
              <w:rPr>
                <w:rFonts w:ascii="Times New Roman" w:hAnsi="Times New Roman" w:cs="Times New Roman"/>
                <w:color w:val="000000"/>
                <w:sz w:val="28"/>
                <w:szCs w:val="28"/>
                <w:lang w:val="en-US"/>
              </w:rPr>
              <w:t xml:space="preserve"> </w:t>
            </w:r>
            <w:proofErr w:type="spellStart"/>
            <w:r w:rsidRPr="00EC4218">
              <w:rPr>
                <w:rFonts w:ascii="Times New Roman" w:hAnsi="Times New Roman" w:cs="Times New Roman"/>
                <w:color w:val="000000"/>
                <w:sz w:val="28"/>
                <w:szCs w:val="28"/>
                <w:lang w:val="en-US"/>
              </w:rPr>
              <w:t>Letko</w:t>
            </w:r>
            <w:proofErr w:type="spellEnd"/>
            <w:r w:rsidRPr="00EC4218">
              <w:rPr>
                <w:rFonts w:ascii="Times New Roman" w:hAnsi="Times New Roman" w:cs="Times New Roman"/>
                <w:color w:val="000000"/>
                <w:sz w:val="28"/>
                <w:szCs w:val="28"/>
                <w:lang w:val="en-US"/>
              </w:rPr>
              <w:t>, Director of the State Cultural Institution «</w:t>
            </w:r>
            <w:proofErr w:type="spellStart"/>
            <w:r w:rsidRPr="00EC4218">
              <w:rPr>
                <w:rFonts w:ascii="Times New Roman" w:hAnsi="Times New Roman" w:cs="Times New Roman"/>
                <w:color w:val="000000"/>
                <w:sz w:val="28"/>
                <w:szCs w:val="28"/>
                <w:lang w:val="en-US"/>
              </w:rPr>
              <w:t>Vileyka</w:t>
            </w:r>
            <w:proofErr w:type="spellEnd"/>
            <w:r w:rsidRPr="00EC4218">
              <w:rPr>
                <w:rFonts w:ascii="Times New Roman" w:hAnsi="Times New Roman" w:cs="Times New Roman"/>
                <w:color w:val="000000"/>
                <w:sz w:val="28"/>
                <w:szCs w:val="28"/>
                <w:lang w:val="en-US"/>
              </w:rPr>
              <w:t xml:space="preserve"> District Central Library named after Anna </w:t>
            </w:r>
            <w:proofErr w:type="spellStart"/>
            <w:r w:rsidRPr="00EC4218">
              <w:rPr>
                <w:rFonts w:ascii="Times New Roman" w:hAnsi="Times New Roman" w:cs="Times New Roman"/>
                <w:color w:val="000000"/>
                <w:sz w:val="28"/>
                <w:szCs w:val="28"/>
                <w:lang w:val="en-US"/>
              </w:rPr>
              <w:t>Novik</w:t>
            </w:r>
            <w:proofErr w:type="spellEnd"/>
            <w:r w:rsidRPr="00EC4218">
              <w:rPr>
                <w:rFonts w:ascii="Times New Roman" w:hAnsi="Times New Roman" w:cs="Times New Roman"/>
                <w:color w:val="000000"/>
                <w:sz w:val="28"/>
                <w:szCs w:val="28"/>
                <w:lang w:val="en-US"/>
              </w:rPr>
              <w:t>»,</w:t>
            </w:r>
          </w:p>
          <w:p w14:paraId="45CFB44A" w14:textId="77777777" w:rsidR="003A618E" w:rsidRDefault="003A618E" w:rsidP="00393CDE">
            <w:pPr>
              <w:spacing w:after="0" w:line="270" w:lineRule="atLeast"/>
              <w:jc w:val="both"/>
              <w:rPr>
                <w:rFonts w:ascii="Times New Roman" w:hAnsi="Times New Roman" w:cs="Times New Roman"/>
                <w:color w:val="000000"/>
                <w:sz w:val="28"/>
                <w:szCs w:val="28"/>
                <w:lang w:val="en-US"/>
              </w:rPr>
            </w:pPr>
            <w:r w:rsidRPr="00EC4218">
              <w:rPr>
                <w:rFonts w:ascii="Times New Roman" w:hAnsi="Times New Roman" w:cs="Times New Roman"/>
                <w:color w:val="000000"/>
                <w:sz w:val="28"/>
                <w:szCs w:val="28"/>
                <w:lang w:val="en-US"/>
              </w:rPr>
              <w:t xml:space="preserve">222417, Minsk Region, </w:t>
            </w:r>
            <w:proofErr w:type="spellStart"/>
            <w:r w:rsidRPr="00EC4218">
              <w:rPr>
                <w:rFonts w:ascii="Times New Roman" w:hAnsi="Times New Roman" w:cs="Times New Roman"/>
                <w:color w:val="000000"/>
                <w:sz w:val="28"/>
                <w:szCs w:val="28"/>
                <w:lang w:val="en-US"/>
              </w:rPr>
              <w:t>Vileyka</w:t>
            </w:r>
            <w:proofErr w:type="spellEnd"/>
            <w:r w:rsidRPr="00EC4218">
              <w:rPr>
                <w:rFonts w:ascii="Times New Roman" w:hAnsi="Times New Roman" w:cs="Times New Roman"/>
                <w:color w:val="000000"/>
                <w:sz w:val="28"/>
                <w:szCs w:val="28"/>
                <w:lang w:val="en-US"/>
              </w:rPr>
              <w:t xml:space="preserve">, </w:t>
            </w:r>
            <w:proofErr w:type="spellStart"/>
            <w:r w:rsidRPr="00EC4218">
              <w:rPr>
                <w:rFonts w:ascii="Times New Roman" w:hAnsi="Times New Roman" w:cs="Times New Roman"/>
                <w:color w:val="000000"/>
                <w:sz w:val="28"/>
                <w:szCs w:val="28"/>
                <w:lang w:val="en-US"/>
              </w:rPr>
              <w:t>Vodopyanova</w:t>
            </w:r>
            <w:proofErr w:type="spellEnd"/>
            <w:r w:rsidRPr="00EC4218">
              <w:rPr>
                <w:rFonts w:ascii="Times New Roman" w:hAnsi="Times New Roman" w:cs="Times New Roman"/>
                <w:color w:val="000000"/>
                <w:sz w:val="28"/>
                <w:szCs w:val="28"/>
                <w:lang w:val="en-US"/>
              </w:rPr>
              <w:t xml:space="preserve"> Street, 21</w:t>
            </w:r>
          </w:p>
          <w:p w14:paraId="4C444A28" w14:textId="77777777" w:rsidR="003A618E" w:rsidRPr="00EC4218" w:rsidRDefault="003A618E" w:rsidP="00393CDE">
            <w:pPr>
              <w:spacing w:after="0" w:line="270" w:lineRule="atLeast"/>
              <w:jc w:val="both"/>
              <w:rPr>
                <w:rFonts w:ascii="Times New Roman" w:eastAsia="Times New Roman" w:hAnsi="Times New Roman" w:cs="Times New Roman"/>
                <w:sz w:val="28"/>
                <w:szCs w:val="28"/>
                <w:lang w:val="en-US"/>
              </w:rPr>
            </w:pPr>
            <w:r w:rsidRPr="00EC4218">
              <w:rPr>
                <w:rFonts w:ascii="Times New Roman" w:hAnsi="Times New Roman" w:cs="Times New Roman"/>
                <w:color w:val="000000"/>
                <w:sz w:val="28"/>
                <w:szCs w:val="28"/>
                <w:lang w:val="en-US"/>
              </w:rPr>
              <w:t xml:space="preserve"> tel. 8(01771)5-56-56, e-mail: biblio@vileyka.gov.by</w:t>
            </w:r>
          </w:p>
        </w:tc>
      </w:tr>
      <w:tr w:rsidR="003A618E" w:rsidRPr="005A0A43" w14:paraId="073D49B5" w14:textId="77777777" w:rsidTr="00393CDE">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4046548B" w14:textId="77777777" w:rsidR="003A618E" w:rsidRPr="00EC4218" w:rsidRDefault="003A618E" w:rsidP="00393CDE">
            <w:pPr>
              <w:spacing w:after="0" w:line="240" w:lineRule="auto"/>
              <w:rPr>
                <w:rFonts w:ascii="Times New Roman" w:eastAsia="Times New Roman" w:hAnsi="Times New Roman" w:cs="Times New Roman"/>
                <w:color w:val="495149"/>
                <w:sz w:val="28"/>
                <w:szCs w:val="28"/>
                <w:lang w:val="en-US"/>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14:paraId="65263E9F" w14:textId="77777777" w:rsidR="003A618E" w:rsidRPr="00EC4218" w:rsidRDefault="003A618E" w:rsidP="00393CDE">
            <w:pPr>
              <w:spacing w:after="0" w:line="270" w:lineRule="atLeast"/>
              <w:jc w:val="both"/>
              <w:rPr>
                <w:rFonts w:ascii="Times New Roman" w:eastAsia="Times New Roman" w:hAnsi="Times New Roman" w:cs="Times New Roman"/>
                <w:b/>
                <w:bCs/>
                <w:sz w:val="28"/>
                <w:szCs w:val="28"/>
                <w:lang w:val="en-US"/>
              </w:rPr>
            </w:pPr>
            <w:r w:rsidRPr="00EC4218">
              <w:rPr>
                <w:rFonts w:ascii="Times New Roman" w:hAnsi="Times New Roman" w:cs="Times New Roman"/>
                <w:b/>
                <w:bCs/>
                <w:color w:val="000000"/>
                <w:sz w:val="28"/>
                <w:szCs w:val="28"/>
                <w:lang w:val="en-US"/>
              </w:rPr>
              <w:t>We will be glad to cooperate!</w:t>
            </w:r>
          </w:p>
        </w:tc>
      </w:tr>
    </w:tbl>
    <w:p w14:paraId="041FC0E8" w14:textId="77777777" w:rsidR="003A618E" w:rsidRPr="003A618E" w:rsidRDefault="003A618E">
      <w:pPr>
        <w:rPr>
          <w:lang w:val="en-US"/>
        </w:rPr>
      </w:pPr>
    </w:p>
    <w:sectPr w:rsidR="003A618E" w:rsidRPr="003A618E" w:rsidSect="003A618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D6"/>
    <w:rsid w:val="001801B1"/>
    <w:rsid w:val="002C4BD6"/>
    <w:rsid w:val="002F496D"/>
    <w:rsid w:val="003A618E"/>
    <w:rsid w:val="005658F4"/>
    <w:rsid w:val="0059189F"/>
    <w:rsid w:val="00717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55EB"/>
  <w15:chartTrackingRefBased/>
  <w15:docId w15:val="{8BE838AD-BA16-497F-9AB0-52952092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3A618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1169</Words>
  <Characters>6669</Characters>
  <Application>Microsoft Office Word</Application>
  <DocSecurity>0</DocSecurity>
  <Lines>55</Lines>
  <Paragraphs>15</Paragraphs>
  <ScaleCrop>false</ScaleCrop>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METHOD2</dc:creator>
  <cp:keywords/>
  <dc:description/>
  <cp:lastModifiedBy>METHOD2</cp:lastModifiedBy>
  <cp:revision>5</cp:revision>
  <dcterms:created xsi:type="dcterms:W3CDTF">2025-11-17T11:02:00Z</dcterms:created>
  <dcterms:modified xsi:type="dcterms:W3CDTF">2025-11-17T11:11:00Z</dcterms:modified>
</cp:coreProperties>
</file>