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A96" w:rsidRPr="00BB3A96" w:rsidRDefault="00BB3A96" w:rsidP="00BB3A9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BB3A96">
        <w:rPr>
          <w:color w:val="000000"/>
          <w:sz w:val="28"/>
          <w:szCs w:val="28"/>
        </w:rPr>
        <w:t>Мядельская</w:t>
      </w:r>
      <w:proofErr w:type="spellEnd"/>
      <w:r w:rsidRPr="00BB3A96">
        <w:rPr>
          <w:color w:val="000000"/>
          <w:sz w:val="28"/>
          <w:szCs w:val="28"/>
        </w:rPr>
        <w:t xml:space="preserve"> межрайонная инспекция охраны животного и растительного мира информирует о том, что проблема роста дорожно-транспортных происшествий (ДТП) с участием диких, преимущественно копытных, животных по-прежнему остается одной из наиболее актуальных в области обеспечения безопасности дорожного движения в Республике Беларусь.</w:t>
      </w:r>
      <w:proofErr w:type="gramEnd"/>
    </w:p>
    <w:p w:rsidR="00BB3A96" w:rsidRPr="00BB3A96" w:rsidRDefault="00BB3A96" w:rsidP="00BB3A9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BB3A96">
        <w:rPr>
          <w:color w:val="000000"/>
          <w:sz w:val="28"/>
          <w:szCs w:val="28"/>
        </w:rPr>
        <w:t>Основными причинами данной проблемы является как увеличение автомобильного трафика (интенсивности дорожного движения), так и рост поголовья лося и косули – видов диких копытных животных, которые наиболее часто выходят на проезжую часть автомобильных дорог и становятся причиной ДТП. </w:t>
      </w:r>
      <w:r>
        <w:rPr>
          <w:color w:val="000000"/>
          <w:sz w:val="28"/>
          <w:szCs w:val="28"/>
        </w:rPr>
        <w:t>Кроме того, т</w:t>
      </w:r>
      <w:r w:rsidRPr="00BB3A96">
        <w:rPr>
          <w:color w:val="000000"/>
          <w:sz w:val="28"/>
          <w:szCs w:val="28"/>
        </w:rPr>
        <w:t>радиционно осенью начинаются самые массовые и популярные в Беларуси охоты – загонная охота на копытных и охота на пушных охотничьих животных, что существенно увеличит интенсивность перемещения диких животных по угодьям и, как следствие, значительно возрастет вероятность их выхода на дороги общего пользования.</w:t>
      </w:r>
    </w:p>
    <w:p w:rsidR="00BB3A96" w:rsidRPr="00BB3A96" w:rsidRDefault="00BB3A96" w:rsidP="00BB3A9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BB3A96">
        <w:rPr>
          <w:b/>
          <w:bCs/>
          <w:color w:val="000000"/>
          <w:sz w:val="28"/>
          <w:szCs w:val="28"/>
        </w:rPr>
        <w:t>В целях предупреждения аварийных ситуаций, связанных с выходом диких животных на проезжую часть автомобильных дорог, рекомендуем водителям:</w:t>
      </w:r>
    </w:p>
    <w:p w:rsidR="00BB3A96" w:rsidRPr="00BB3A96" w:rsidRDefault="00BB3A96" w:rsidP="00BB3A9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BB3A96">
        <w:rPr>
          <w:color w:val="000000"/>
          <w:sz w:val="28"/>
          <w:szCs w:val="28"/>
        </w:rPr>
        <w:t>соблюдайте Правила дорожного движения, в том числе установленный скоростной режим;</w:t>
      </w:r>
    </w:p>
    <w:p w:rsidR="00BB3A96" w:rsidRPr="00BB3A96" w:rsidRDefault="00BB3A96" w:rsidP="00BB3A9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BB3A96">
        <w:rPr>
          <w:color w:val="000000"/>
          <w:sz w:val="28"/>
          <w:szCs w:val="28"/>
        </w:rPr>
        <w:t>снижение скорости в зоне действия дорожного знака «Дикие животные», особенно в темное время суток (период, который начинается спустя один час после захода солнца и заканчивается за один час до восхода солнца), позволит существенно снизить риск ДТП;</w:t>
      </w:r>
    </w:p>
    <w:p w:rsidR="00BB3A96" w:rsidRPr="00BB3A96" w:rsidRDefault="00BB3A96" w:rsidP="00BB3A9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BB3A96">
        <w:rPr>
          <w:color w:val="000000"/>
          <w:sz w:val="28"/>
          <w:szCs w:val="28"/>
        </w:rPr>
        <w:t>будьте наиболее внимательны в периоды года, когда отмечается высокий уровень ДТП с участием диких животных (апрель – июнь, октябрь – декабрь), в темное время суток, в условиях плохой видимости, на участках автомобильных дорог с близко расположенной древесно-кустарниковой растительностью;</w:t>
      </w:r>
    </w:p>
    <w:p w:rsidR="00BB3A96" w:rsidRPr="00BB3A96" w:rsidRDefault="00BB3A96" w:rsidP="00BB3A9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BB3A96">
        <w:rPr>
          <w:color w:val="000000"/>
          <w:sz w:val="28"/>
          <w:szCs w:val="28"/>
        </w:rPr>
        <w:t>помните, что в большинстве случаев столкновения с диким животным можно избежать. Если на пути движения вашего автомобиля или на обочине автодороги появилось дикое животное, необходимо немедленно снизить скорость до уровня, когда можно моментально остановиться. Дикие животные не в состоянии оценить скорость автомобиля, в результате чего может произойти столкновение;</w:t>
      </w:r>
    </w:p>
    <w:p w:rsidR="00BB3A96" w:rsidRPr="00BB3A96" w:rsidRDefault="00BB3A96" w:rsidP="00BB3A9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BB3A96">
        <w:rPr>
          <w:color w:val="000000"/>
          <w:sz w:val="28"/>
          <w:szCs w:val="28"/>
        </w:rPr>
        <w:t>если лось, олень, заяц или другое дикое животное в ночное время оказывается в свете фар, оно ослеплено, темнота за пределами пучка света воспринимается как стена и животное, как правило, начинает метаться, не видя ничего, кроме освещенного участка дороги и горящих фар. В такой ситуации следует остановиться, выключить свет фар (но оставить включенными габаритные огни), включить аварийную световую сигнализацию, тем самым дать животному время адаптироваться к наступившей темноте и покинуть дорогу.</w:t>
      </w:r>
    </w:p>
    <w:p w:rsidR="00BB3A96" w:rsidRDefault="00BB3A96" w:rsidP="00BB3A96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BB3A96">
        <w:rPr>
          <w:color w:val="000000"/>
          <w:sz w:val="28"/>
          <w:szCs w:val="28"/>
        </w:rPr>
        <w:lastRenderedPageBreak/>
        <w:t>Кроме того, напоминаем про требования природоохранного законодательства, в соответствии с которыми при обнаружении гражданами в угодьях, в том числе на дорогах, раненых, травмированных, больных или погибших диких животных запрещается самовольно добывать их, разделывать или перемещать (транспортировать) их туши или части туш, использовать продукцию (мясо, шкура, рога и др.).</w:t>
      </w:r>
    </w:p>
    <w:p w:rsidR="006F72A7" w:rsidRDefault="006F72A7" w:rsidP="006F72A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F72A7" w:rsidRDefault="006F72A7" w:rsidP="006F72A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начальника</w:t>
      </w:r>
    </w:p>
    <w:p w:rsidR="006F72A7" w:rsidRDefault="006F72A7" w:rsidP="006F72A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Мядельской</w:t>
      </w:r>
      <w:proofErr w:type="spellEnd"/>
      <w:r>
        <w:rPr>
          <w:color w:val="000000"/>
          <w:sz w:val="28"/>
          <w:szCs w:val="28"/>
        </w:rPr>
        <w:t xml:space="preserve"> межрайонной инспекции </w:t>
      </w:r>
    </w:p>
    <w:p w:rsidR="006F72A7" w:rsidRPr="00BB3A96" w:rsidRDefault="006F72A7" w:rsidP="006F72A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охраны животного и растительного мира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В.В. Павлов</w:t>
      </w:r>
      <w:bookmarkStart w:id="0" w:name="_GoBack"/>
      <w:bookmarkEnd w:id="0"/>
    </w:p>
    <w:p w:rsidR="003C76D6" w:rsidRDefault="003C76D6"/>
    <w:sectPr w:rsidR="003C7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447"/>
    <w:rsid w:val="00016447"/>
    <w:rsid w:val="003C76D6"/>
    <w:rsid w:val="006F72A7"/>
    <w:rsid w:val="00BB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3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6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2025-09-16T12:58:00Z</dcterms:created>
  <dcterms:modified xsi:type="dcterms:W3CDTF">2025-09-16T13:07:00Z</dcterms:modified>
</cp:coreProperties>
</file>