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93" w:type="pct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401"/>
        <w:gridCol w:w="1419"/>
        <w:gridCol w:w="992"/>
        <w:gridCol w:w="1417"/>
      </w:tblGrid>
      <w:tr w:rsidR="00097FBB" w:rsidRPr="00F7244E" w14:paraId="4C62141B" w14:textId="77777777" w:rsidTr="00FF2D60">
        <w:tc>
          <w:tcPr>
            <w:tcW w:w="5000" w:type="pct"/>
            <w:gridSpan w:val="6"/>
            <w:vAlign w:val="center"/>
          </w:tcPr>
          <w:p w14:paraId="51DDFDE5" w14:textId="74A4C09E" w:rsidR="00097FBB" w:rsidRPr="00CD3544" w:rsidRDefault="0058560E" w:rsidP="004876E1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CD3544">
              <w:rPr>
                <w:bCs/>
                <w:sz w:val="16"/>
                <w:szCs w:val="16"/>
              </w:rPr>
              <w:t xml:space="preserve">Организатор торгов/оператор ЭТП ООО «Фрондера» (г. Минск, ул. Мележа, 1, оф. </w:t>
            </w:r>
            <w:r w:rsidR="004876E1" w:rsidRPr="00CD3544">
              <w:rPr>
                <w:bCs/>
                <w:sz w:val="16"/>
                <w:szCs w:val="16"/>
              </w:rPr>
              <w:t>1131</w:t>
            </w:r>
            <w:r w:rsidRPr="00CD3544">
              <w:rPr>
                <w:bCs/>
                <w:sz w:val="16"/>
                <w:szCs w:val="16"/>
              </w:rPr>
              <w:t>, +375293082897, orgtorg.by) извещает о проведении</w:t>
            </w:r>
            <w:r w:rsidR="00CC04E4" w:rsidRPr="00CD3544">
              <w:rPr>
                <w:bCs/>
                <w:sz w:val="16"/>
                <w:szCs w:val="16"/>
              </w:rPr>
              <w:t xml:space="preserve"> по лоту № 2855 – 21.09.2026</w:t>
            </w:r>
            <w:r w:rsidRPr="00CD3544">
              <w:rPr>
                <w:bCs/>
                <w:sz w:val="16"/>
                <w:szCs w:val="16"/>
              </w:rPr>
              <w:t xml:space="preserve"> </w:t>
            </w:r>
            <w:r w:rsidR="00F7244E" w:rsidRPr="00CD3544">
              <w:rPr>
                <w:bCs/>
                <w:sz w:val="16"/>
                <w:szCs w:val="16"/>
              </w:rPr>
              <w:t>(</w:t>
            </w:r>
            <w:r w:rsidRPr="00CD3544">
              <w:rPr>
                <w:bCs/>
                <w:sz w:val="16"/>
                <w:szCs w:val="16"/>
              </w:rPr>
              <w:t>11</w:t>
            </w:r>
            <w:r w:rsidR="00F7244E" w:rsidRPr="00CD3544">
              <w:rPr>
                <w:bCs/>
                <w:sz w:val="16"/>
                <w:szCs w:val="16"/>
              </w:rPr>
              <w:t>-16 ч.)</w:t>
            </w:r>
            <w:r w:rsidR="00CC04E4" w:rsidRPr="00CD3544">
              <w:rPr>
                <w:bCs/>
                <w:sz w:val="16"/>
                <w:szCs w:val="16"/>
              </w:rPr>
              <w:t>, по лотам №№</w:t>
            </w:r>
            <w:r w:rsidR="00CD3544" w:rsidRPr="00CD3544">
              <w:rPr>
                <w:bCs/>
                <w:sz w:val="16"/>
                <w:szCs w:val="16"/>
              </w:rPr>
              <w:t xml:space="preserve"> 3637, 3638</w:t>
            </w:r>
            <w:r w:rsidR="00CC04E4" w:rsidRPr="00CD3544">
              <w:rPr>
                <w:bCs/>
                <w:sz w:val="16"/>
                <w:szCs w:val="16"/>
              </w:rPr>
              <w:t xml:space="preserve"> – </w:t>
            </w:r>
            <w:r w:rsidR="00CD3544" w:rsidRPr="00CD3544">
              <w:rPr>
                <w:bCs/>
                <w:sz w:val="16"/>
                <w:szCs w:val="16"/>
              </w:rPr>
              <w:t>09</w:t>
            </w:r>
            <w:r w:rsidR="00CC04E4" w:rsidRPr="00CD3544">
              <w:rPr>
                <w:bCs/>
                <w:sz w:val="16"/>
                <w:szCs w:val="16"/>
              </w:rPr>
              <w:t>.</w:t>
            </w:r>
            <w:r w:rsidR="00CD3544" w:rsidRPr="00CD3544">
              <w:rPr>
                <w:bCs/>
                <w:sz w:val="16"/>
                <w:szCs w:val="16"/>
              </w:rPr>
              <w:t>10</w:t>
            </w:r>
            <w:r w:rsidR="00CC04E4" w:rsidRPr="00CD3544">
              <w:rPr>
                <w:bCs/>
                <w:sz w:val="16"/>
                <w:szCs w:val="16"/>
              </w:rPr>
              <w:t>.2026 (11-16 ч.)</w:t>
            </w:r>
            <w:r w:rsidR="00F7244E" w:rsidRPr="00CD3544">
              <w:rPr>
                <w:bCs/>
                <w:sz w:val="16"/>
                <w:szCs w:val="16"/>
              </w:rPr>
              <w:t xml:space="preserve"> </w:t>
            </w:r>
            <w:r w:rsidR="005A77FD" w:rsidRPr="00CD3544">
              <w:rPr>
                <w:bCs/>
                <w:sz w:val="16"/>
                <w:szCs w:val="16"/>
              </w:rPr>
              <w:t xml:space="preserve">публичных </w:t>
            </w:r>
            <w:r w:rsidRPr="00CD3544">
              <w:rPr>
                <w:bCs/>
                <w:sz w:val="16"/>
                <w:szCs w:val="16"/>
              </w:rPr>
              <w:t xml:space="preserve">торгов в форме электронного аукциона по продаже </w:t>
            </w:r>
            <w:proofErr w:type="spellStart"/>
            <w:r w:rsidRPr="00CD3544">
              <w:rPr>
                <w:bCs/>
                <w:sz w:val="16"/>
                <w:szCs w:val="16"/>
              </w:rPr>
              <w:t>имущ</w:t>
            </w:r>
            <w:r w:rsidR="00F7244E" w:rsidRPr="00CD3544">
              <w:rPr>
                <w:bCs/>
                <w:sz w:val="16"/>
                <w:szCs w:val="16"/>
              </w:rPr>
              <w:t>-</w:t>
            </w:r>
            <w:r w:rsidRPr="00CD3544">
              <w:rPr>
                <w:bCs/>
                <w:sz w:val="16"/>
                <w:szCs w:val="16"/>
              </w:rPr>
              <w:t>ва</w:t>
            </w:r>
            <w:proofErr w:type="spellEnd"/>
            <w:r w:rsidRPr="00CD3544">
              <w:rPr>
                <w:bCs/>
                <w:sz w:val="16"/>
                <w:szCs w:val="16"/>
              </w:rPr>
              <w:t xml:space="preserve"> </w:t>
            </w:r>
            <w:r w:rsidRPr="00CD3544">
              <w:rPr>
                <w:bCs/>
                <w:color w:val="000000"/>
                <w:sz w:val="16"/>
                <w:szCs w:val="16"/>
              </w:rPr>
              <w:t xml:space="preserve">ОАО «Вилейский </w:t>
            </w:r>
            <w:proofErr w:type="spellStart"/>
            <w:r w:rsidRPr="00CD3544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CD3544">
              <w:rPr>
                <w:bCs/>
                <w:color w:val="000000"/>
                <w:sz w:val="16"/>
                <w:szCs w:val="16"/>
              </w:rPr>
              <w:t>»</w:t>
            </w:r>
            <w:r w:rsidRPr="00CD3544">
              <w:rPr>
                <w:bCs/>
                <w:sz w:val="16"/>
                <w:szCs w:val="16"/>
              </w:rPr>
              <w:t xml:space="preserve"> (Продавец) </w:t>
            </w:r>
            <w:r w:rsidR="00F7244E" w:rsidRPr="00CD3544">
              <w:rPr>
                <w:bCs/>
                <w:sz w:val="16"/>
                <w:szCs w:val="16"/>
              </w:rPr>
              <w:t>– л</w:t>
            </w:r>
            <w:r w:rsidRPr="00CD3544">
              <w:rPr>
                <w:bCs/>
                <w:sz w:val="16"/>
                <w:szCs w:val="16"/>
              </w:rPr>
              <w:t>иквидатора ООО «Партнёр-Консультант» +375295767715</w:t>
            </w:r>
            <w:r w:rsidR="00F7244E" w:rsidRPr="00CD3544">
              <w:rPr>
                <w:bCs/>
                <w:sz w:val="16"/>
                <w:szCs w:val="16"/>
              </w:rPr>
              <w:t>,</w:t>
            </w:r>
            <w:r w:rsidRPr="00CD3544">
              <w:rPr>
                <w:bCs/>
                <w:sz w:val="16"/>
                <w:szCs w:val="16"/>
              </w:rPr>
              <w:t xml:space="preserve"> по адресу: </w:t>
            </w:r>
            <w:r w:rsidRPr="00CD3544">
              <w:rPr>
                <w:bCs/>
                <w:color w:val="000000"/>
                <w:sz w:val="16"/>
                <w:szCs w:val="16"/>
              </w:rPr>
              <w:t>orgtorg.by, на странице выбранного лота. Срок приема заявок и внесения задатка:</w:t>
            </w:r>
            <w:r w:rsidR="00CD3544" w:rsidRPr="00CD3544">
              <w:rPr>
                <w:bCs/>
                <w:color w:val="000000"/>
                <w:sz w:val="16"/>
                <w:szCs w:val="16"/>
              </w:rPr>
              <w:t xml:space="preserve"> </w:t>
            </w:r>
            <w:r w:rsidR="00CC04E4" w:rsidRPr="00CD3544">
              <w:rPr>
                <w:bCs/>
                <w:color w:val="000000"/>
                <w:sz w:val="16"/>
                <w:szCs w:val="16"/>
              </w:rPr>
              <w:t xml:space="preserve">по лоту № 2855 </w:t>
            </w:r>
            <w:r w:rsidR="009A5E93" w:rsidRPr="00CD3544">
              <w:rPr>
                <w:bCs/>
                <w:color w:val="000000"/>
                <w:sz w:val="16"/>
                <w:szCs w:val="16"/>
              </w:rPr>
              <w:t xml:space="preserve">– </w:t>
            </w:r>
            <w:r w:rsidRPr="00CD3544">
              <w:rPr>
                <w:bCs/>
                <w:color w:val="000000"/>
                <w:sz w:val="16"/>
                <w:szCs w:val="16"/>
              </w:rPr>
              <w:t xml:space="preserve">с 10:00 </w:t>
            </w:r>
            <w:r w:rsidR="00CD3544" w:rsidRPr="00CD3544">
              <w:rPr>
                <w:bCs/>
                <w:color w:val="000000"/>
                <w:sz w:val="16"/>
                <w:szCs w:val="16"/>
              </w:rPr>
              <w:t>09</w:t>
            </w:r>
            <w:r w:rsidRPr="00CD3544">
              <w:rPr>
                <w:bCs/>
                <w:color w:val="000000"/>
                <w:sz w:val="16"/>
                <w:szCs w:val="16"/>
              </w:rPr>
              <w:t>.</w:t>
            </w:r>
            <w:r w:rsidR="00CD3544" w:rsidRPr="00CD3544">
              <w:rPr>
                <w:bCs/>
                <w:color w:val="000000"/>
                <w:sz w:val="16"/>
                <w:szCs w:val="16"/>
              </w:rPr>
              <w:t>09</w:t>
            </w:r>
            <w:r w:rsidRPr="00CD3544">
              <w:rPr>
                <w:bCs/>
                <w:color w:val="000000"/>
                <w:sz w:val="16"/>
                <w:szCs w:val="16"/>
              </w:rPr>
              <w:t xml:space="preserve">.2026 до 16:00 </w:t>
            </w:r>
            <w:r w:rsidR="00CD3544" w:rsidRPr="00CD3544">
              <w:rPr>
                <w:bCs/>
                <w:color w:val="000000"/>
                <w:sz w:val="16"/>
                <w:szCs w:val="16"/>
              </w:rPr>
              <w:t>18</w:t>
            </w:r>
            <w:r w:rsidRPr="00CD3544">
              <w:rPr>
                <w:bCs/>
                <w:color w:val="000000"/>
                <w:sz w:val="16"/>
                <w:szCs w:val="16"/>
              </w:rPr>
              <w:t>.</w:t>
            </w:r>
            <w:r w:rsidR="00B84944" w:rsidRPr="00CD3544">
              <w:rPr>
                <w:bCs/>
                <w:color w:val="000000"/>
                <w:sz w:val="16"/>
                <w:szCs w:val="16"/>
              </w:rPr>
              <w:t>09</w:t>
            </w:r>
            <w:r w:rsidRPr="00CD3544">
              <w:rPr>
                <w:bCs/>
                <w:color w:val="000000"/>
                <w:sz w:val="16"/>
                <w:szCs w:val="16"/>
              </w:rPr>
              <w:t>.2026</w:t>
            </w:r>
            <w:r w:rsidR="00CC04E4" w:rsidRPr="00CD3544">
              <w:rPr>
                <w:bCs/>
                <w:color w:val="000000"/>
                <w:sz w:val="16"/>
                <w:szCs w:val="16"/>
              </w:rPr>
              <w:t>, по лотам №№</w:t>
            </w:r>
            <w:r w:rsidR="00CD3544" w:rsidRPr="00CD3544">
              <w:rPr>
                <w:bCs/>
                <w:color w:val="000000"/>
                <w:sz w:val="16"/>
                <w:szCs w:val="16"/>
              </w:rPr>
              <w:t xml:space="preserve"> 3637, 3638 – с 10:00 09.09.2026 до 16:00 08.10.2026</w:t>
            </w:r>
            <w:r w:rsidRPr="00CD3544">
              <w:rPr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C2532F" w:rsidRPr="00F7244E" w14:paraId="14EA3D2F" w14:textId="77777777" w:rsidTr="00D53787">
        <w:trPr>
          <w:trHeight w:val="356"/>
        </w:trPr>
        <w:tc>
          <w:tcPr>
            <w:tcW w:w="310" w:type="pct"/>
            <w:shd w:val="clear" w:color="auto" w:fill="FFFFFF" w:themeFill="background1"/>
            <w:vAlign w:val="center"/>
          </w:tcPr>
          <w:p w14:paraId="69AA2872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1368" w:type="pct"/>
            <w:shd w:val="clear" w:color="auto" w:fill="FFFFFF" w:themeFill="background1"/>
            <w:vAlign w:val="center"/>
          </w:tcPr>
          <w:p w14:paraId="4DFA9750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990C" w14:textId="7AF7AE79" w:rsidR="008F758C" w:rsidRPr="00F7244E" w:rsidRDefault="00FA7383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М</w:t>
            </w:r>
            <w:r w:rsidR="008F758C" w:rsidRPr="00F7244E">
              <w:rPr>
                <w:bCs/>
                <w:szCs w:val="16"/>
              </w:rPr>
              <w:t>естонахождение</w:t>
            </w:r>
          </w:p>
        </w:tc>
        <w:tc>
          <w:tcPr>
            <w:tcW w:w="652" w:type="pct"/>
            <w:shd w:val="clear" w:color="auto" w:fill="FFFFFF" w:themeFill="background1"/>
            <w:vAlign w:val="center"/>
          </w:tcPr>
          <w:p w14:paraId="59A22FF5" w14:textId="74257EBD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цена с НДС 20%,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3E16B899" w14:textId="348C6C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Задаток,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08B4A352" w14:textId="1ED072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Шаг аукциона,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</w:tr>
      <w:tr w:rsidR="004711E5" w:rsidRPr="00F7244E" w14:paraId="1498DAFB" w14:textId="77777777" w:rsidTr="00D53787">
        <w:trPr>
          <w:trHeight w:val="29"/>
        </w:trPr>
        <w:tc>
          <w:tcPr>
            <w:tcW w:w="310" w:type="pct"/>
            <w:vMerge w:val="restart"/>
            <w:vAlign w:val="center"/>
          </w:tcPr>
          <w:p w14:paraId="527AB5D4" w14:textId="33654337" w:rsidR="004711E5" w:rsidRPr="00F7244E" w:rsidRDefault="004711E5" w:rsidP="004711E5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color w:val="000000" w:themeColor="text1"/>
                <w:szCs w:val="16"/>
              </w:rPr>
              <w:t>2855</w:t>
            </w:r>
          </w:p>
        </w:tc>
        <w:tc>
          <w:tcPr>
            <w:tcW w:w="1368" w:type="pct"/>
            <w:vAlign w:val="center"/>
          </w:tcPr>
          <w:p w14:paraId="489E63AD" w14:textId="2AE5F723" w:rsidR="004711E5" w:rsidRPr="00F7244E" w:rsidRDefault="004711E5" w:rsidP="004711E5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631/C-67613 (Зерносклад; 424.1 кв.м.) </w:t>
            </w:r>
          </w:p>
        </w:tc>
        <w:tc>
          <w:tcPr>
            <w:tcW w:w="1563" w:type="pct"/>
            <w:vAlign w:val="center"/>
          </w:tcPr>
          <w:p w14:paraId="7F62BFA2" w14:textId="6852A2F9" w:rsidR="004711E5" w:rsidRPr="00F7244E" w:rsidRDefault="004711E5" w:rsidP="004711E5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17/7, зерносклад, район д. Осиповичи</w:t>
            </w:r>
          </w:p>
        </w:tc>
        <w:tc>
          <w:tcPr>
            <w:tcW w:w="652" w:type="pct"/>
            <w:vMerge w:val="restart"/>
            <w:vAlign w:val="center"/>
          </w:tcPr>
          <w:p w14:paraId="0A5E9740" w14:textId="09DE6DAD" w:rsidR="004711E5" w:rsidRPr="00F7244E" w:rsidRDefault="00CC04E4" w:rsidP="004711E5">
            <w:pPr>
              <w:rPr>
                <w:bCs/>
                <w:highlight w:val="yellow"/>
              </w:rPr>
            </w:pPr>
            <w:r>
              <w:t>134 982,00</w:t>
            </w:r>
          </w:p>
        </w:tc>
        <w:tc>
          <w:tcPr>
            <w:tcW w:w="456" w:type="pct"/>
            <w:vMerge w:val="restart"/>
            <w:vAlign w:val="center"/>
          </w:tcPr>
          <w:p w14:paraId="69DD2D37" w14:textId="6070D882" w:rsidR="004711E5" w:rsidRPr="00F7244E" w:rsidRDefault="00CC04E4" w:rsidP="004711E5">
            <w:pPr>
              <w:rPr>
                <w:bCs/>
                <w:highlight w:val="yellow"/>
              </w:rPr>
            </w:pPr>
            <w:r>
              <w:t>13 498,20</w:t>
            </w:r>
          </w:p>
        </w:tc>
        <w:tc>
          <w:tcPr>
            <w:tcW w:w="651" w:type="pct"/>
            <w:vMerge w:val="restart"/>
            <w:vAlign w:val="center"/>
          </w:tcPr>
          <w:p w14:paraId="651C954F" w14:textId="6803208C" w:rsidR="004711E5" w:rsidRPr="00F7244E" w:rsidRDefault="00CC04E4" w:rsidP="004711E5">
            <w:pPr>
              <w:rPr>
                <w:bCs/>
                <w:highlight w:val="yellow"/>
              </w:rPr>
            </w:pPr>
            <w:r>
              <w:t>6 749,10</w:t>
            </w:r>
          </w:p>
        </w:tc>
      </w:tr>
      <w:tr w:rsidR="00245223" w:rsidRPr="00F7244E" w14:paraId="686B5AB7" w14:textId="77777777" w:rsidTr="00D53787">
        <w:trPr>
          <w:trHeight w:val="212"/>
        </w:trPr>
        <w:tc>
          <w:tcPr>
            <w:tcW w:w="310" w:type="pct"/>
            <w:vMerge/>
            <w:vAlign w:val="center"/>
          </w:tcPr>
          <w:p w14:paraId="4957D7C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68" w:type="pct"/>
            <w:vAlign w:val="center"/>
          </w:tcPr>
          <w:p w14:paraId="49FDE6FA" w14:textId="5346C0F9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631/C-67611 (</w:t>
            </w:r>
            <w:proofErr w:type="spellStart"/>
            <w:r w:rsidRPr="00F7244E">
              <w:rPr>
                <w:bCs/>
              </w:rPr>
              <w:t>Ворохосушилка</w:t>
            </w:r>
            <w:proofErr w:type="spellEnd"/>
            <w:r w:rsidRPr="00F7244E">
              <w:rPr>
                <w:bCs/>
              </w:rPr>
              <w:t>;</w:t>
            </w:r>
            <w:r w:rsidR="008F3117" w:rsidRPr="00F7244E">
              <w:rPr>
                <w:bCs/>
              </w:rPr>
              <w:t xml:space="preserve"> </w:t>
            </w:r>
            <w:r w:rsidRPr="00F7244E">
              <w:rPr>
                <w:bCs/>
              </w:rPr>
              <w:t>49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3 </w:t>
            </w:r>
            <w:r w:rsidR="008F3117" w:rsidRPr="00F7244E">
              <w:rPr>
                <w:bCs/>
              </w:rPr>
              <w:t>кв.м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563" w:type="pct"/>
            <w:vAlign w:val="center"/>
          </w:tcPr>
          <w:p w14:paraId="2C92DE10" w14:textId="184F90C7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Минская обл., Вилейский р-н, Осиповичский с/с, 17/6, </w:t>
            </w:r>
            <w:proofErr w:type="spellStart"/>
            <w:r w:rsidRPr="00F7244E">
              <w:rPr>
                <w:bCs/>
                <w:color w:val="000000"/>
                <w:szCs w:val="16"/>
              </w:rPr>
              <w:t>ворохосушилка</w:t>
            </w:r>
            <w:proofErr w:type="spellEnd"/>
            <w:r w:rsidRPr="00F7244E">
              <w:rPr>
                <w:bCs/>
                <w:color w:val="000000"/>
                <w:szCs w:val="16"/>
              </w:rPr>
              <w:t>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195DCC1B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3E6BD57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49E81B47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08A297A" w14:textId="77777777" w:rsidTr="00D53787">
        <w:trPr>
          <w:trHeight w:val="29"/>
        </w:trPr>
        <w:tc>
          <w:tcPr>
            <w:tcW w:w="310" w:type="pct"/>
            <w:vMerge/>
            <w:vAlign w:val="center"/>
          </w:tcPr>
          <w:p w14:paraId="79841C35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68" w:type="pct"/>
            <w:vAlign w:val="center"/>
          </w:tcPr>
          <w:p w14:paraId="5C3B1583" w14:textId="6411A08E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631/C-67610 (Зерносклад блочный; 695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3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563" w:type="pct"/>
            <w:vAlign w:val="center"/>
          </w:tcPr>
          <w:p w14:paraId="61B530F5" w14:textId="53C973CF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17/5, зерносклад блочный, район д. Осиповичи</w:t>
            </w:r>
          </w:p>
        </w:tc>
        <w:tc>
          <w:tcPr>
            <w:tcW w:w="652" w:type="pct"/>
            <w:vMerge/>
            <w:vAlign w:val="center"/>
          </w:tcPr>
          <w:p w14:paraId="7F24163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6746B49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5B44916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2302C242" w14:textId="77777777" w:rsidTr="00D53787">
        <w:trPr>
          <w:trHeight w:val="29"/>
        </w:trPr>
        <w:tc>
          <w:tcPr>
            <w:tcW w:w="310" w:type="pct"/>
            <w:vMerge/>
            <w:vAlign w:val="center"/>
          </w:tcPr>
          <w:p w14:paraId="7F66151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68" w:type="pct"/>
            <w:vAlign w:val="center"/>
          </w:tcPr>
          <w:p w14:paraId="0A442997" w14:textId="2A88DC3D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631/C-68770 (Механические мастерские арочник; 1117</w:t>
            </w:r>
            <w:r w:rsidR="009A446D" w:rsidRPr="00F7244E">
              <w:rPr>
                <w:bCs/>
              </w:rPr>
              <w:t>.</w:t>
            </w:r>
            <w:r w:rsidRPr="00F7244E">
              <w:rPr>
                <w:bCs/>
              </w:rPr>
              <w:t>7 кв.</w:t>
            </w:r>
            <w:r w:rsidR="009A446D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</w:p>
        </w:tc>
        <w:tc>
          <w:tcPr>
            <w:tcW w:w="1563" w:type="pct"/>
            <w:vAlign w:val="center"/>
          </w:tcPr>
          <w:p w14:paraId="73FC40AC" w14:textId="5340A9D0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17/8, механические мастерские арочник,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2F49F6E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4390DAE6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72A762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F86BCB9" w14:textId="77777777" w:rsidTr="00D53787">
        <w:trPr>
          <w:trHeight w:val="29"/>
        </w:trPr>
        <w:tc>
          <w:tcPr>
            <w:tcW w:w="310" w:type="pct"/>
            <w:vMerge/>
            <w:vAlign w:val="center"/>
          </w:tcPr>
          <w:p w14:paraId="3BE31187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68" w:type="pct"/>
            <w:vAlign w:val="center"/>
          </w:tcPr>
          <w:p w14:paraId="112440B0" w14:textId="1D4E991F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631/C-68772 (ТЕРРИТОРИЯ ЗСК Д.ОСИПОВИЧИ + ЭСТАКАДА; 4568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5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563" w:type="pct"/>
            <w:vAlign w:val="center"/>
          </w:tcPr>
          <w:p w14:paraId="36D24ED8" w14:textId="2CDBF5CC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17Б, вблизи д. Осиповичи</w:t>
            </w:r>
          </w:p>
        </w:tc>
        <w:tc>
          <w:tcPr>
            <w:tcW w:w="652" w:type="pct"/>
            <w:vMerge/>
            <w:vAlign w:val="center"/>
          </w:tcPr>
          <w:p w14:paraId="3D27831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FDC11C5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8A2904E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C23C2F" w:rsidRPr="00F7244E" w14:paraId="5622B51A" w14:textId="77777777" w:rsidTr="00D53787">
        <w:trPr>
          <w:trHeight w:val="29"/>
        </w:trPr>
        <w:tc>
          <w:tcPr>
            <w:tcW w:w="310" w:type="pct"/>
            <w:vAlign w:val="center"/>
          </w:tcPr>
          <w:p w14:paraId="6FB8FA66" w14:textId="161E757C" w:rsidR="00C23C2F" w:rsidRPr="00F7244E" w:rsidRDefault="00C23C2F" w:rsidP="00C23C2F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1368" w:type="pct"/>
            <w:vAlign w:val="center"/>
          </w:tcPr>
          <w:p w14:paraId="266B00A9" w14:textId="298DC40E" w:rsidR="00C23C2F" w:rsidRPr="00F7244E" w:rsidRDefault="00C23C2F" w:rsidP="00C23C2F">
            <w:pPr>
              <w:rPr>
                <w:bCs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1563" w:type="pct"/>
            <w:vAlign w:val="center"/>
          </w:tcPr>
          <w:p w14:paraId="7205128E" w14:textId="3EA714CB" w:rsidR="00C23C2F" w:rsidRPr="00F7244E" w:rsidRDefault="00C23C2F" w:rsidP="00C23C2F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szCs w:val="16"/>
              </w:rPr>
              <w:t>Местонахождение</w:t>
            </w:r>
          </w:p>
        </w:tc>
        <w:tc>
          <w:tcPr>
            <w:tcW w:w="652" w:type="pct"/>
            <w:vAlign w:val="center"/>
          </w:tcPr>
          <w:p w14:paraId="47A5D682" w14:textId="386EDBD4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 xml:space="preserve">Нач. цена </w:t>
            </w:r>
            <w:r>
              <w:rPr>
                <w:bCs/>
                <w:szCs w:val="16"/>
              </w:rPr>
              <w:t>без</w:t>
            </w:r>
            <w:r w:rsidRPr="00F7244E">
              <w:rPr>
                <w:bCs/>
                <w:szCs w:val="16"/>
              </w:rPr>
              <w:t xml:space="preserve"> НДС, </w:t>
            </w:r>
            <w:r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vAlign w:val="center"/>
          </w:tcPr>
          <w:p w14:paraId="40231C0F" w14:textId="5C11FC6A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 xml:space="preserve">Задаток, </w:t>
            </w:r>
            <w:r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vAlign w:val="center"/>
          </w:tcPr>
          <w:p w14:paraId="1DF83555" w14:textId="390D5529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 xml:space="preserve">Шаг аукциона, </w:t>
            </w:r>
            <w:r w:rsidRPr="00F7244E">
              <w:rPr>
                <w:bCs/>
                <w:szCs w:val="16"/>
                <w:lang w:val="en-US"/>
              </w:rPr>
              <w:t>BYN</w:t>
            </w:r>
          </w:p>
        </w:tc>
      </w:tr>
      <w:tr w:rsidR="00C23C2F" w:rsidRPr="00F7244E" w14:paraId="566FB4D9" w14:textId="77777777" w:rsidTr="00D53787">
        <w:trPr>
          <w:trHeight w:val="29"/>
        </w:trPr>
        <w:tc>
          <w:tcPr>
            <w:tcW w:w="310" w:type="pct"/>
            <w:vAlign w:val="center"/>
          </w:tcPr>
          <w:p w14:paraId="330FC2D0" w14:textId="06DD60CF" w:rsidR="00C23C2F" w:rsidRPr="00F7244E" w:rsidRDefault="00C23C2F" w:rsidP="00C23C2F">
            <w:pPr>
              <w:rPr>
                <w:bCs/>
                <w:color w:val="000000" w:themeColor="text1"/>
                <w:szCs w:val="16"/>
              </w:rPr>
            </w:pPr>
            <w:r>
              <w:rPr>
                <w:bCs/>
                <w:color w:val="000000" w:themeColor="text1"/>
                <w:szCs w:val="16"/>
              </w:rPr>
              <w:t>3637</w:t>
            </w:r>
          </w:p>
        </w:tc>
        <w:tc>
          <w:tcPr>
            <w:tcW w:w="1368" w:type="pct"/>
            <w:vAlign w:val="center"/>
          </w:tcPr>
          <w:p w14:paraId="7EB163C0" w14:textId="287FB636" w:rsidR="00C23C2F" w:rsidRPr="009A5E93" w:rsidRDefault="00C23C2F" w:rsidP="00C23C2F">
            <w:pPr>
              <w:jc w:val="both"/>
              <w:rPr>
                <w:bCs/>
              </w:rPr>
            </w:pPr>
            <w:r>
              <w:rPr>
                <w:bCs/>
              </w:rPr>
              <w:t>Изолированное помещение с инв. № 631/</w:t>
            </w:r>
            <w:r>
              <w:rPr>
                <w:bCs/>
                <w:lang w:val="en-US"/>
              </w:rPr>
              <w:t>D</w:t>
            </w:r>
            <w:r w:rsidRPr="009A5E93">
              <w:rPr>
                <w:bCs/>
              </w:rPr>
              <w:t>-30847 (</w:t>
            </w:r>
            <w:r>
              <w:rPr>
                <w:bCs/>
              </w:rPr>
              <w:t xml:space="preserve">Квартира в блокированном жилом доме; 112.5 </w:t>
            </w:r>
            <w:proofErr w:type="spellStart"/>
            <w:r>
              <w:rPr>
                <w:bCs/>
              </w:rPr>
              <w:t>кв.м</w:t>
            </w:r>
            <w:proofErr w:type="spellEnd"/>
            <w:r>
              <w:rPr>
                <w:bCs/>
              </w:rPr>
              <w:t>)</w:t>
            </w:r>
            <w:r w:rsidRPr="009A5E93">
              <w:rPr>
                <w:bCs/>
              </w:rPr>
              <w:t xml:space="preserve"> </w:t>
            </w:r>
          </w:p>
        </w:tc>
        <w:tc>
          <w:tcPr>
            <w:tcW w:w="1563" w:type="pct"/>
            <w:vAlign w:val="center"/>
          </w:tcPr>
          <w:p w14:paraId="764CB3CF" w14:textId="2AB5CB7D" w:rsidR="00C23C2F" w:rsidRPr="00F7244E" w:rsidRDefault="00C23C2F" w:rsidP="00C23C2F">
            <w:pPr>
              <w:rPr>
                <w:bCs/>
                <w:color w:val="000000"/>
                <w:szCs w:val="16"/>
              </w:rPr>
            </w:pPr>
            <w:r>
              <w:rPr>
                <w:bCs/>
                <w:color w:val="000000"/>
                <w:szCs w:val="16"/>
              </w:rPr>
              <w:t>Минская обл., Вилейский р-н, Любанский с/с, д. </w:t>
            </w:r>
            <w:proofErr w:type="spellStart"/>
            <w:r>
              <w:rPr>
                <w:bCs/>
                <w:color w:val="000000"/>
                <w:szCs w:val="16"/>
              </w:rPr>
              <w:t>Журихи</w:t>
            </w:r>
            <w:proofErr w:type="spellEnd"/>
            <w:r>
              <w:rPr>
                <w:bCs/>
                <w:color w:val="000000"/>
                <w:szCs w:val="16"/>
              </w:rPr>
              <w:t>, ул. Центральная, 1А-2</w:t>
            </w:r>
          </w:p>
        </w:tc>
        <w:tc>
          <w:tcPr>
            <w:tcW w:w="652" w:type="pct"/>
            <w:vAlign w:val="center"/>
          </w:tcPr>
          <w:p w14:paraId="779AFE29" w14:textId="679F1E83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42100,00</w:t>
            </w:r>
          </w:p>
        </w:tc>
        <w:tc>
          <w:tcPr>
            <w:tcW w:w="456" w:type="pct"/>
            <w:vAlign w:val="center"/>
          </w:tcPr>
          <w:p w14:paraId="101575BD" w14:textId="5E626C5E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4210,00</w:t>
            </w:r>
          </w:p>
        </w:tc>
        <w:tc>
          <w:tcPr>
            <w:tcW w:w="651" w:type="pct"/>
            <w:vAlign w:val="center"/>
          </w:tcPr>
          <w:p w14:paraId="22529D77" w14:textId="00E437C1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2105,00</w:t>
            </w:r>
          </w:p>
        </w:tc>
      </w:tr>
      <w:tr w:rsidR="00C23C2F" w:rsidRPr="00F7244E" w14:paraId="09EBCC1B" w14:textId="77777777" w:rsidTr="00D53787">
        <w:trPr>
          <w:trHeight w:val="29"/>
        </w:trPr>
        <w:tc>
          <w:tcPr>
            <w:tcW w:w="310" w:type="pct"/>
            <w:vAlign w:val="center"/>
          </w:tcPr>
          <w:p w14:paraId="7532012F" w14:textId="34D7575D" w:rsidR="00C23C2F" w:rsidRDefault="00C23C2F" w:rsidP="00C23C2F">
            <w:pPr>
              <w:rPr>
                <w:bCs/>
                <w:color w:val="000000" w:themeColor="text1"/>
                <w:szCs w:val="16"/>
              </w:rPr>
            </w:pPr>
            <w:r>
              <w:rPr>
                <w:bCs/>
                <w:color w:val="000000" w:themeColor="text1"/>
                <w:szCs w:val="16"/>
              </w:rPr>
              <w:t>3638</w:t>
            </w:r>
          </w:p>
        </w:tc>
        <w:tc>
          <w:tcPr>
            <w:tcW w:w="1368" w:type="pct"/>
            <w:vAlign w:val="center"/>
          </w:tcPr>
          <w:p w14:paraId="1A645A1E" w14:textId="0B16A8C0" w:rsidR="00C23C2F" w:rsidRPr="00F7244E" w:rsidRDefault="00C23C2F" w:rsidP="00C23C2F">
            <w:pPr>
              <w:jc w:val="both"/>
              <w:rPr>
                <w:bCs/>
              </w:rPr>
            </w:pPr>
            <w:r>
              <w:rPr>
                <w:bCs/>
              </w:rPr>
              <w:t>Изолированное помещение с инв. № 631/</w:t>
            </w:r>
            <w:r>
              <w:rPr>
                <w:bCs/>
                <w:lang w:val="en-US"/>
              </w:rPr>
              <w:t>D</w:t>
            </w:r>
            <w:r w:rsidRPr="009A5E93">
              <w:rPr>
                <w:bCs/>
              </w:rPr>
              <w:t>-</w:t>
            </w:r>
            <w:r>
              <w:rPr>
                <w:bCs/>
              </w:rPr>
              <w:t>30846</w:t>
            </w:r>
            <w:r w:rsidRPr="009A5E93">
              <w:rPr>
                <w:bCs/>
              </w:rPr>
              <w:t xml:space="preserve"> (</w:t>
            </w:r>
            <w:r>
              <w:rPr>
                <w:bCs/>
              </w:rPr>
              <w:t xml:space="preserve">Квартира в блокированном жилом доме; 62.8 </w:t>
            </w:r>
            <w:proofErr w:type="spellStart"/>
            <w:r>
              <w:rPr>
                <w:bCs/>
              </w:rPr>
              <w:t>кв.м</w:t>
            </w:r>
            <w:proofErr w:type="spellEnd"/>
            <w:r>
              <w:rPr>
                <w:bCs/>
              </w:rPr>
              <w:t>)</w:t>
            </w:r>
            <w:r w:rsidRPr="009A5E93">
              <w:rPr>
                <w:bCs/>
              </w:rPr>
              <w:t xml:space="preserve"> </w:t>
            </w:r>
          </w:p>
        </w:tc>
        <w:tc>
          <w:tcPr>
            <w:tcW w:w="1563" w:type="pct"/>
            <w:vAlign w:val="center"/>
          </w:tcPr>
          <w:p w14:paraId="16E1F60F" w14:textId="00D60DED" w:rsidR="00C23C2F" w:rsidRPr="00F7244E" w:rsidRDefault="00C23C2F" w:rsidP="00C23C2F">
            <w:pPr>
              <w:rPr>
                <w:bCs/>
                <w:color w:val="000000"/>
                <w:szCs w:val="16"/>
              </w:rPr>
            </w:pPr>
            <w:r>
              <w:rPr>
                <w:bCs/>
                <w:color w:val="000000"/>
                <w:szCs w:val="16"/>
              </w:rPr>
              <w:t>Минская обл., Вилейский р-н, Любанский с/с, д. </w:t>
            </w:r>
            <w:proofErr w:type="spellStart"/>
            <w:r>
              <w:rPr>
                <w:bCs/>
                <w:color w:val="000000"/>
                <w:szCs w:val="16"/>
              </w:rPr>
              <w:t>Журихи</w:t>
            </w:r>
            <w:proofErr w:type="spellEnd"/>
            <w:r>
              <w:rPr>
                <w:bCs/>
                <w:color w:val="000000"/>
                <w:szCs w:val="16"/>
              </w:rPr>
              <w:t>, ул. Молодёжная, 3-4</w:t>
            </w:r>
          </w:p>
        </w:tc>
        <w:tc>
          <w:tcPr>
            <w:tcW w:w="652" w:type="pct"/>
            <w:vAlign w:val="center"/>
          </w:tcPr>
          <w:p w14:paraId="75A96A06" w14:textId="6166D05A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25400,00</w:t>
            </w:r>
          </w:p>
        </w:tc>
        <w:tc>
          <w:tcPr>
            <w:tcW w:w="456" w:type="pct"/>
            <w:vAlign w:val="center"/>
          </w:tcPr>
          <w:p w14:paraId="7F555A71" w14:textId="4053FAD7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2540,00</w:t>
            </w:r>
          </w:p>
        </w:tc>
        <w:tc>
          <w:tcPr>
            <w:tcW w:w="651" w:type="pct"/>
            <w:vAlign w:val="center"/>
          </w:tcPr>
          <w:p w14:paraId="087BA168" w14:textId="70CAE464" w:rsidR="00C23C2F" w:rsidRPr="00F7244E" w:rsidRDefault="00C23C2F" w:rsidP="00C23C2F">
            <w:pPr>
              <w:rPr>
                <w:bCs/>
                <w:color w:val="000000" w:themeColor="text1"/>
                <w:szCs w:val="16"/>
                <w:highlight w:val="yellow"/>
              </w:rPr>
            </w:pPr>
            <w:r>
              <w:rPr>
                <w:color w:val="000000"/>
                <w:szCs w:val="16"/>
              </w:rPr>
              <w:t>1270,00</w:t>
            </w:r>
          </w:p>
        </w:tc>
      </w:tr>
      <w:tr w:rsidR="007C621F" w:rsidRPr="00F7244E" w14:paraId="7FB34470" w14:textId="77777777" w:rsidTr="00FD5F71">
        <w:trPr>
          <w:trHeight w:val="69"/>
        </w:trPr>
        <w:tc>
          <w:tcPr>
            <w:tcW w:w="5000" w:type="pct"/>
            <w:gridSpan w:val="6"/>
            <w:shd w:val="clear" w:color="auto" w:fill="FFFFFF" w:themeFill="background1"/>
          </w:tcPr>
          <w:p w14:paraId="0A4B2411" w14:textId="109A3B07" w:rsidR="007C621F" w:rsidRPr="00F7244E" w:rsidRDefault="007C621F" w:rsidP="007C621F">
            <w:pPr>
              <w:jc w:val="both"/>
              <w:rPr>
                <w:bCs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 xml:space="preserve">По лоту № 2855 – </w:t>
            </w:r>
            <w:r>
              <w:rPr>
                <w:bCs/>
                <w:szCs w:val="16"/>
              </w:rPr>
              <w:t>9</w:t>
            </w:r>
            <w:r w:rsidRPr="00F7244E">
              <w:rPr>
                <w:bCs/>
                <w:szCs w:val="16"/>
              </w:rPr>
              <w:t xml:space="preserve"> повторные торги. Цена снижена на </w:t>
            </w:r>
            <w:r>
              <w:rPr>
                <w:bCs/>
                <w:szCs w:val="16"/>
              </w:rPr>
              <w:t>85</w:t>
            </w:r>
            <w:r w:rsidRPr="00F7244E">
              <w:rPr>
                <w:bCs/>
                <w:szCs w:val="16"/>
              </w:rPr>
              <w:t>%.</w:t>
            </w:r>
            <w:r w:rsidR="00D53787">
              <w:rPr>
                <w:bCs/>
                <w:szCs w:val="16"/>
              </w:rPr>
              <w:t xml:space="preserve"> Публикация</w:t>
            </w:r>
            <w:r w:rsidRPr="00F7244E">
              <w:rPr>
                <w:bCs/>
                <w:szCs w:val="16"/>
              </w:rPr>
              <w:t xml:space="preserve"> размещалась в газете «Звязда» от </w:t>
            </w:r>
            <w:r>
              <w:rPr>
                <w:bCs/>
                <w:szCs w:val="16"/>
              </w:rPr>
              <w:t>25</w:t>
            </w:r>
            <w:r w:rsidRPr="00F7244E">
              <w:rPr>
                <w:bCs/>
                <w:szCs w:val="16"/>
              </w:rPr>
              <w:t>.</w:t>
            </w:r>
            <w:r w:rsidRPr="008C3E71">
              <w:rPr>
                <w:bCs/>
                <w:szCs w:val="16"/>
              </w:rPr>
              <w:t>08.2026.</w:t>
            </w:r>
            <w:r w:rsidR="00293EC9" w:rsidRPr="008C3E71">
              <w:rPr>
                <w:bCs/>
                <w:szCs w:val="16"/>
              </w:rPr>
              <w:t xml:space="preserve"> По лотам №№ 3637, 3638 – 1 торги.</w:t>
            </w:r>
            <w:r w:rsidRPr="008C3E71">
              <w:rPr>
                <w:bCs/>
                <w:szCs w:val="16"/>
              </w:rPr>
              <w:t xml:space="preserve"> Обременения: договор аренды до 31.12.2026 (кап. стр. с инв. № 631/С-68772), договор найма по лотам №№ 3637, 3638.</w:t>
            </w:r>
            <w:r w:rsidRPr="00F7244E">
              <w:rPr>
                <w:bCs/>
                <w:szCs w:val="16"/>
              </w:rPr>
              <w:t xml:space="preserve"> Кап. стр. с инв. № 631/C-67613, № 631/C-67611, № 631/C-67610, 631/C-68770 расположены на </w:t>
            </w:r>
            <w:proofErr w:type="spellStart"/>
            <w:r w:rsidRPr="00F7244E">
              <w:rPr>
                <w:bCs/>
                <w:szCs w:val="16"/>
              </w:rPr>
              <w:t>зем</w:t>
            </w:r>
            <w:proofErr w:type="spellEnd"/>
            <w:r w:rsidRPr="00F7244E">
              <w:rPr>
                <w:bCs/>
                <w:szCs w:val="16"/>
              </w:rPr>
              <w:t xml:space="preserve">. уч. с кадастровым № 621300000001003829, площадь – 3.1684 га. Право постоянного пользования. Кап. стр. с инв. № 631/C-68772 расположено на </w:t>
            </w:r>
            <w:proofErr w:type="spellStart"/>
            <w:r w:rsidRPr="00F7244E">
              <w:rPr>
                <w:bCs/>
                <w:szCs w:val="16"/>
              </w:rPr>
              <w:t>зем</w:t>
            </w:r>
            <w:proofErr w:type="spellEnd"/>
            <w:r w:rsidRPr="00F7244E">
              <w:rPr>
                <w:bCs/>
                <w:szCs w:val="16"/>
              </w:rPr>
              <w:t>. уч. с кадастровым № 621300000001001586, площадь – 0.6000 га. Право аренды. Осмотр: +375333013366</w:t>
            </w:r>
          </w:p>
        </w:tc>
      </w:tr>
    </w:tbl>
    <w:tbl>
      <w:tblPr>
        <w:tblStyle w:val="11"/>
        <w:tblW w:w="5093" w:type="pct"/>
        <w:tblLayout w:type="fixed"/>
        <w:tblLook w:val="04A0" w:firstRow="1" w:lastRow="0" w:firstColumn="1" w:lastColumn="0" w:noHBand="0" w:noVBand="1"/>
      </w:tblPr>
      <w:tblGrid>
        <w:gridCol w:w="10881"/>
      </w:tblGrid>
      <w:tr w:rsidR="0083535B" w:rsidRPr="00F7244E" w14:paraId="71A01636" w14:textId="77777777" w:rsidTr="00FD5F71">
        <w:tc>
          <w:tcPr>
            <w:tcW w:w="5000" w:type="pct"/>
          </w:tcPr>
          <w:p w14:paraId="6766E65B" w14:textId="64B410F1" w:rsidR="00B4477D" w:rsidRPr="00F7244E" w:rsidRDefault="00606594" w:rsidP="0058560E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color w:val="000000"/>
                <w:sz w:val="16"/>
                <w:szCs w:val="16"/>
              </w:rPr>
              <w:t xml:space="preserve">Для подачи заявки участники должны зарегистрироваться и пройти верификацию профиля на ЭТП, предоставив необходимые данные и док-ты (копия паспорта; копия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св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ва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о гос. регистрации – для ИП и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; док-т,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. полномочия рук-ля или представителя, копия Устава – для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), оплатить задаток на р/с BY36ALFA30122215570040270000, БИК ALFABY2X, УНП 192789344, получатель – ООО «Фрондера»,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назнач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платежа: OTHR 40901, Задаток по Лоту __, ОАО «Вилейский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», 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аукцион </w:t>
            </w:r>
            <w:r w:rsidR="00C23C2F" w:rsidRPr="00C23C2F">
              <w:rPr>
                <w:bCs/>
                <w:color w:val="000000"/>
                <w:sz w:val="16"/>
                <w:szCs w:val="16"/>
              </w:rPr>
              <w:t>__</w:t>
            </w:r>
            <w:r w:rsidRPr="00C23C2F">
              <w:rPr>
                <w:bCs/>
                <w:color w:val="000000"/>
                <w:sz w:val="16"/>
                <w:szCs w:val="16"/>
              </w:rPr>
              <w:t>.</w:t>
            </w:r>
            <w:r w:rsidR="00C23C2F" w:rsidRPr="00C23C2F">
              <w:rPr>
                <w:bCs/>
                <w:color w:val="000000"/>
                <w:sz w:val="16"/>
                <w:szCs w:val="16"/>
              </w:rPr>
              <w:t>__</w:t>
            </w:r>
            <w:r w:rsidRPr="00C23C2F">
              <w:rPr>
                <w:bCs/>
                <w:color w:val="000000"/>
                <w:sz w:val="16"/>
                <w:szCs w:val="16"/>
              </w:rPr>
              <w:t>.2026),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прикрепить док</w:t>
            </w:r>
            <w:r w:rsidR="00F7244E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подтвержд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оплату задатка, выразить согласие с Регламентом ЭТП и условиями аукциона. Если заявка подана только 1 участником, </w:t>
            </w:r>
            <w:r w:rsidR="00683F40" w:rsidRPr="00E5635E">
              <w:rPr>
                <w:sz w:val="16"/>
                <w:szCs w:val="16"/>
              </w:rPr>
              <w:t xml:space="preserve">лот продается </w:t>
            </w:r>
            <w:r w:rsidR="00683F40">
              <w:rPr>
                <w:sz w:val="16"/>
                <w:szCs w:val="16"/>
              </w:rPr>
              <w:t>ему</w:t>
            </w:r>
            <w:r w:rsidR="00683F40" w:rsidRPr="00E5635E">
              <w:rPr>
                <w:sz w:val="16"/>
                <w:szCs w:val="16"/>
              </w:rPr>
              <w:t xml:space="preserve"> по нач. цене, увелич</w:t>
            </w:r>
            <w:r w:rsidR="00683F40">
              <w:rPr>
                <w:sz w:val="16"/>
                <w:szCs w:val="16"/>
              </w:rPr>
              <w:t>енной</w:t>
            </w:r>
            <w:r w:rsidR="00683F40" w:rsidRPr="00E5635E">
              <w:rPr>
                <w:sz w:val="16"/>
                <w:szCs w:val="16"/>
              </w:rPr>
              <w:t xml:space="preserve"> на 5%</w:t>
            </w:r>
            <w:r w:rsidR="00683F40">
              <w:rPr>
                <w:sz w:val="16"/>
                <w:szCs w:val="16"/>
              </w:rPr>
              <w:t>,</w:t>
            </w:r>
            <w:r w:rsidR="00683F40" w:rsidRPr="00E5635E">
              <w:rPr>
                <w:sz w:val="16"/>
                <w:szCs w:val="16"/>
              </w:rPr>
              <w:t xml:space="preserve"> при его согласии</w:t>
            </w:r>
            <w:r w:rsidRPr="00F7244E">
              <w:rPr>
                <w:bCs/>
                <w:color w:val="000000"/>
                <w:sz w:val="16"/>
                <w:szCs w:val="16"/>
              </w:rPr>
              <w:t>. Победителем признается участник, предложивший макс</w:t>
            </w:r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цену за лот. Подробные правила – на orgtorg.by. По результатам торгов составляются док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ты, которые направляются Победителю (Претенденту на покупку) не позднее 1 раб. дня – на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e-mail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и почтовым отправлением на подпись. Победитель (Претендент на покупку) обязан оплатить вознаграждение организатора (</w:t>
            </w:r>
            <w:r w:rsidRPr="00C23C2F">
              <w:rPr>
                <w:bCs/>
                <w:color w:val="000000"/>
                <w:sz w:val="16"/>
                <w:szCs w:val="16"/>
              </w:rPr>
              <w:t xml:space="preserve">лот № 2855 – </w:t>
            </w:r>
            <w:r w:rsidR="005A77FD" w:rsidRPr="00C23C2F">
              <w:rPr>
                <w:bCs/>
                <w:color w:val="000000"/>
                <w:sz w:val="16"/>
                <w:szCs w:val="16"/>
              </w:rPr>
              <w:t>6</w:t>
            </w:r>
            <w:r w:rsidRPr="00C23C2F">
              <w:rPr>
                <w:bCs/>
                <w:color w:val="000000"/>
                <w:sz w:val="16"/>
                <w:szCs w:val="16"/>
              </w:rPr>
              <w:t>%</w:t>
            </w:r>
            <w:r w:rsidR="00C23C2F" w:rsidRPr="00C23C2F">
              <w:rPr>
                <w:bCs/>
                <w:color w:val="000000"/>
                <w:sz w:val="16"/>
                <w:szCs w:val="16"/>
              </w:rPr>
              <w:t xml:space="preserve">, лоты №№ 3637, 3638 – 8% </w:t>
            </w:r>
            <w:r w:rsidRPr="00C23C2F">
              <w:rPr>
                <w:bCs/>
                <w:color w:val="000000"/>
                <w:sz w:val="16"/>
                <w:szCs w:val="16"/>
              </w:rPr>
              <w:t>от конечной цены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) и затраты по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размещ</w:t>
            </w:r>
            <w:proofErr w:type="spellEnd"/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публикации в газете на основании актов в течение 5 кал. дней со дня аукциона, после подписать с Продавцом </w:t>
            </w:r>
            <w:r w:rsidR="00683F40">
              <w:rPr>
                <w:bCs/>
                <w:color w:val="000000"/>
                <w:sz w:val="16"/>
                <w:szCs w:val="16"/>
              </w:rPr>
              <w:t>ДКП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в течение 10 раб. дней со дня аукциона и оплатить лот в полном объеме не позднее 20 раб. дней со дня заключения договора.</w:t>
            </w:r>
            <w:r w:rsidRPr="00F7244E">
              <w:rPr>
                <w:bCs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>При реализации лот</w:t>
            </w:r>
            <w:r w:rsidR="00C23C2F">
              <w:rPr>
                <w:bCs/>
                <w:color w:val="000000"/>
                <w:sz w:val="16"/>
                <w:szCs w:val="16"/>
              </w:rPr>
              <w:t>ов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№</w:t>
            </w:r>
            <w:r w:rsidR="00C23C2F">
              <w:rPr>
                <w:bCs/>
                <w:color w:val="000000"/>
                <w:sz w:val="16"/>
                <w:szCs w:val="16"/>
              </w:rPr>
              <w:t>№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</w:t>
            </w:r>
            <w:r w:rsidR="00C23C2F">
              <w:rPr>
                <w:bCs/>
                <w:color w:val="000000"/>
                <w:sz w:val="16"/>
                <w:szCs w:val="16"/>
              </w:rPr>
              <w:t>3637, 3638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НДС не начисляется на основании подп. 1.33 п.1 ст.118 Налогового Кодекса Республики Беларусь.</w:t>
            </w:r>
          </w:p>
        </w:tc>
      </w:tr>
    </w:tbl>
    <w:p w14:paraId="091829A4" w14:textId="77777777" w:rsidR="002A7A04" w:rsidRPr="00FF2D60" w:rsidRDefault="002A7A04" w:rsidP="0086252B">
      <w:pPr>
        <w:spacing w:after="160" w:line="259" w:lineRule="auto"/>
        <w:rPr>
          <w:szCs w:val="16"/>
        </w:rPr>
      </w:pPr>
    </w:p>
    <w:sectPr w:rsidR="002A7A04" w:rsidRPr="00FF2D60" w:rsidSect="00193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112C"/>
    <w:multiLevelType w:val="hybridMultilevel"/>
    <w:tmpl w:val="A406FE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58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A04"/>
    <w:rsid w:val="00000119"/>
    <w:rsid w:val="00002190"/>
    <w:rsid w:val="00006E83"/>
    <w:rsid w:val="00010861"/>
    <w:rsid w:val="00011587"/>
    <w:rsid w:val="000124AE"/>
    <w:rsid w:val="00014C59"/>
    <w:rsid w:val="0001719B"/>
    <w:rsid w:val="00017D1E"/>
    <w:rsid w:val="00021AAF"/>
    <w:rsid w:val="00025425"/>
    <w:rsid w:val="0003771F"/>
    <w:rsid w:val="000510C7"/>
    <w:rsid w:val="00066A15"/>
    <w:rsid w:val="00076621"/>
    <w:rsid w:val="00084675"/>
    <w:rsid w:val="00092DF0"/>
    <w:rsid w:val="0009640A"/>
    <w:rsid w:val="00097FBB"/>
    <w:rsid w:val="000A5135"/>
    <w:rsid w:val="000B08DE"/>
    <w:rsid w:val="000B1EE2"/>
    <w:rsid w:val="000B36DB"/>
    <w:rsid w:val="000B5438"/>
    <w:rsid w:val="000D098B"/>
    <w:rsid w:val="000E18C6"/>
    <w:rsid w:val="000E4E56"/>
    <w:rsid w:val="000F1920"/>
    <w:rsid w:val="000F2AF6"/>
    <w:rsid w:val="000F2D1C"/>
    <w:rsid w:val="0010703F"/>
    <w:rsid w:val="0011132C"/>
    <w:rsid w:val="001117FB"/>
    <w:rsid w:val="00112C67"/>
    <w:rsid w:val="00116A89"/>
    <w:rsid w:val="001279F3"/>
    <w:rsid w:val="00131241"/>
    <w:rsid w:val="00134C40"/>
    <w:rsid w:val="00146BB5"/>
    <w:rsid w:val="001472B3"/>
    <w:rsid w:val="0015199F"/>
    <w:rsid w:val="00153860"/>
    <w:rsid w:val="00161CF5"/>
    <w:rsid w:val="0016406F"/>
    <w:rsid w:val="00166FD1"/>
    <w:rsid w:val="001704FD"/>
    <w:rsid w:val="001767E8"/>
    <w:rsid w:val="00183FB5"/>
    <w:rsid w:val="00184FD5"/>
    <w:rsid w:val="00187B77"/>
    <w:rsid w:val="00193F25"/>
    <w:rsid w:val="001A18A6"/>
    <w:rsid w:val="001A1910"/>
    <w:rsid w:val="001A680A"/>
    <w:rsid w:val="001B3A80"/>
    <w:rsid w:val="001B4468"/>
    <w:rsid w:val="001B6FA1"/>
    <w:rsid w:val="001C179B"/>
    <w:rsid w:val="001C1C48"/>
    <w:rsid w:val="001C21F8"/>
    <w:rsid w:val="001C4989"/>
    <w:rsid w:val="001C7B3A"/>
    <w:rsid w:val="001C7BD5"/>
    <w:rsid w:val="001D01B8"/>
    <w:rsid w:val="001D15A9"/>
    <w:rsid w:val="001D7B87"/>
    <w:rsid w:val="001E5E19"/>
    <w:rsid w:val="001E7E93"/>
    <w:rsid w:val="001F526F"/>
    <w:rsid w:val="001F6A75"/>
    <w:rsid w:val="00201DD3"/>
    <w:rsid w:val="00220047"/>
    <w:rsid w:val="00223F4A"/>
    <w:rsid w:val="002250E4"/>
    <w:rsid w:val="002278C6"/>
    <w:rsid w:val="002303F4"/>
    <w:rsid w:val="002349EA"/>
    <w:rsid w:val="00236ED9"/>
    <w:rsid w:val="002375FF"/>
    <w:rsid w:val="00237E47"/>
    <w:rsid w:val="002422E9"/>
    <w:rsid w:val="00242643"/>
    <w:rsid w:val="0024434F"/>
    <w:rsid w:val="002449DE"/>
    <w:rsid w:val="00245223"/>
    <w:rsid w:val="0024545F"/>
    <w:rsid w:val="00253577"/>
    <w:rsid w:val="002539D7"/>
    <w:rsid w:val="00255EFC"/>
    <w:rsid w:val="0026084B"/>
    <w:rsid w:val="00260BFF"/>
    <w:rsid w:val="00265B88"/>
    <w:rsid w:val="002737EA"/>
    <w:rsid w:val="002802A9"/>
    <w:rsid w:val="00283DB7"/>
    <w:rsid w:val="00293EC9"/>
    <w:rsid w:val="0029511A"/>
    <w:rsid w:val="00296F6B"/>
    <w:rsid w:val="002A2729"/>
    <w:rsid w:val="002A29B4"/>
    <w:rsid w:val="002A2EF8"/>
    <w:rsid w:val="002A7A04"/>
    <w:rsid w:val="002B6553"/>
    <w:rsid w:val="002B7C7D"/>
    <w:rsid w:val="002C03A0"/>
    <w:rsid w:val="002C534F"/>
    <w:rsid w:val="002D189B"/>
    <w:rsid w:val="002D2C5B"/>
    <w:rsid w:val="002E33A7"/>
    <w:rsid w:val="002E5180"/>
    <w:rsid w:val="002F2012"/>
    <w:rsid w:val="002F4CD6"/>
    <w:rsid w:val="00313A1E"/>
    <w:rsid w:val="00313C4A"/>
    <w:rsid w:val="003203D5"/>
    <w:rsid w:val="00320BF0"/>
    <w:rsid w:val="00325706"/>
    <w:rsid w:val="00326A32"/>
    <w:rsid w:val="00331639"/>
    <w:rsid w:val="00331F7F"/>
    <w:rsid w:val="00333084"/>
    <w:rsid w:val="00345311"/>
    <w:rsid w:val="00345858"/>
    <w:rsid w:val="003470F1"/>
    <w:rsid w:val="0034747B"/>
    <w:rsid w:val="003500CE"/>
    <w:rsid w:val="00354E50"/>
    <w:rsid w:val="003637C7"/>
    <w:rsid w:val="00364E86"/>
    <w:rsid w:val="003651A4"/>
    <w:rsid w:val="00370BA6"/>
    <w:rsid w:val="00372F85"/>
    <w:rsid w:val="00383DDA"/>
    <w:rsid w:val="00384832"/>
    <w:rsid w:val="0038586E"/>
    <w:rsid w:val="003909CB"/>
    <w:rsid w:val="003948DE"/>
    <w:rsid w:val="0039534D"/>
    <w:rsid w:val="003A3429"/>
    <w:rsid w:val="003A6282"/>
    <w:rsid w:val="003A7CE9"/>
    <w:rsid w:val="003B3EBF"/>
    <w:rsid w:val="003B3EE1"/>
    <w:rsid w:val="003B6F20"/>
    <w:rsid w:val="003C597A"/>
    <w:rsid w:val="003D2855"/>
    <w:rsid w:val="003D2DAB"/>
    <w:rsid w:val="003D7306"/>
    <w:rsid w:val="003E0A94"/>
    <w:rsid w:val="003E2793"/>
    <w:rsid w:val="003E4224"/>
    <w:rsid w:val="003F1584"/>
    <w:rsid w:val="003F60A9"/>
    <w:rsid w:val="00401D77"/>
    <w:rsid w:val="00404789"/>
    <w:rsid w:val="00404B35"/>
    <w:rsid w:val="00412BA9"/>
    <w:rsid w:val="0041309C"/>
    <w:rsid w:val="0041402D"/>
    <w:rsid w:val="004151EB"/>
    <w:rsid w:val="00424EAF"/>
    <w:rsid w:val="00427F01"/>
    <w:rsid w:val="004325C8"/>
    <w:rsid w:val="00435F7A"/>
    <w:rsid w:val="00450353"/>
    <w:rsid w:val="0045333B"/>
    <w:rsid w:val="00460EC0"/>
    <w:rsid w:val="004614C4"/>
    <w:rsid w:val="00463CE7"/>
    <w:rsid w:val="004711E5"/>
    <w:rsid w:val="00471B16"/>
    <w:rsid w:val="00475571"/>
    <w:rsid w:val="00480748"/>
    <w:rsid w:val="00480F27"/>
    <w:rsid w:val="00483D3B"/>
    <w:rsid w:val="0048527E"/>
    <w:rsid w:val="00485E8A"/>
    <w:rsid w:val="00486E8E"/>
    <w:rsid w:val="004876E1"/>
    <w:rsid w:val="004954F4"/>
    <w:rsid w:val="004A085C"/>
    <w:rsid w:val="004A1CAB"/>
    <w:rsid w:val="004B0269"/>
    <w:rsid w:val="004B2525"/>
    <w:rsid w:val="004B3BE3"/>
    <w:rsid w:val="004B53C5"/>
    <w:rsid w:val="004C1E09"/>
    <w:rsid w:val="004C39BB"/>
    <w:rsid w:val="004C47AB"/>
    <w:rsid w:val="004C4A57"/>
    <w:rsid w:val="004D0586"/>
    <w:rsid w:val="004D7B2A"/>
    <w:rsid w:val="004E1223"/>
    <w:rsid w:val="004E1DB7"/>
    <w:rsid w:val="004E73EC"/>
    <w:rsid w:val="004F22D3"/>
    <w:rsid w:val="00502ECC"/>
    <w:rsid w:val="00504FBA"/>
    <w:rsid w:val="00514509"/>
    <w:rsid w:val="00516586"/>
    <w:rsid w:val="00516633"/>
    <w:rsid w:val="005179ED"/>
    <w:rsid w:val="005223BE"/>
    <w:rsid w:val="00523700"/>
    <w:rsid w:val="00534434"/>
    <w:rsid w:val="00541107"/>
    <w:rsid w:val="00543260"/>
    <w:rsid w:val="00551CF6"/>
    <w:rsid w:val="00552196"/>
    <w:rsid w:val="00553BF1"/>
    <w:rsid w:val="00555822"/>
    <w:rsid w:val="00555D82"/>
    <w:rsid w:val="005562AC"/>
    <w:rsid w:val="00560DBD"/>
    <w:rsid w:val="00565282"/>
    <w:rsid w:val="00566C70"/>
    <w:rsid w:val="005708F2"/>
    <w:rsid w:val="00570EB3"/>
    <w:rsid w:val="00572C7A"/>
    <w:rsid w:val="00576171"/>
    <w:rsid w:val="00580367"/>
    <w:rsid w:val="00581C59"/>
    <w:rsid w:val="00582757"/>
    <w:rsid w:val="00583C3C"/>
    <w:rsid w:val="0058560E"/>
    <w:rsid w:val="00587287"/>
    <w:rsid w:val="005913DD"/>
    <w:rsid w:val="00591806"/>
    <w:rsid w:val="00593074"/>
    <w:rsid w:val="00595772"/>
    <w:rsid w:val="005A7292"/>
    <w:rsid w:val="005A77FD"/>
    <w:rsid w:val="005B5193"/>
    <w:rsid w:val="005B5242"/>
    <w:rsid w:val="005C174C"/>
    <w:rsid w:val="005C682F"/>
    <w:rsid w:val="005D37F7"/>
    <w:rsid w:val="005D666C"/>
    <w:rsid w:val="005D796C"/>
    <w:rsid w:val="005E4F97"/>
    <w:rsid w:val="005E5F0C"/>
    <w:rsid w:val="005E63E0"/>
    <w:rsid w:val="005F7A38"/>
    <w:rsid w:val="00606594"/>
    <w:rsid w:val="006074C3"/>
    <w:rsid w:val="006140B7"/>
    <w:rsid w:val="0061542E"/>
    <w:rsid w:val="00616E9D"/>
    <w:rsid w:val="00634D4D"/>
    <w:rsid w:val="00636265"/>
    <w:rsid w:val="006376E2"/>
    <w:rsid w:val="00643581"/>
    <w:rsid w:val="00646F45"/>
    <w:rsid w:val="00647348"/>
    <w:rsid w:val="006510AC"/>
    <w:rsid w:val="00652AE5"/>
    <w:rsid w:val="006531CF"/>
    <w:rsid w:val="006533B3"/>
    <w:rsid w:val="006572A7"/>
    <w:rsid w:val="00664990"/>
    <w:rsid w:val="0066637B"/>
    <w:rsid w:val="006678CB"/>
    <w:rsid w:val="00667E54"/>
    <w:rsid w:val="00670DA2"/>
    <w:rsid w:val="0067527B"/>
    <w:rsid w:val="006776C0"/>
    <w:rsid w:val="00682218"/>
    <w:rsid w:val="006826DA"/>
    <w:rsid w:val="006831FF"/>
    <w:rsid w:val="00683F40"/>
    <w:rsid w:val="006859D3"/>
    <w:rsid w:val="00691822"/>
    <w:rsid w:val="006A0525"/>
    <w:rsid w:val="006B31CD"/>
    <w:rsid w:val="006B6DA7"/>
    <w:rsid w:val="006C0A1A"/>
    <w:rsid w:val="006D2334"/>
    <w:rsid w:val="006D493F"/>
    <w:rsid w:val="006F016E"/>
    <w:rsid w:val="006F32F0"/>
    <w:rsid w:val="006F6839"/>
    <w:rsid w:val="006F776F"/>
    <w:rsid w:val="006F7F0C"/>
    <w:rsid w:val="00704CAE"/>
    <w:rsid w:val="0070737F"/>
    <w:rsid w:val="00710A08"/>
    <w:rsid w:val="00712FCB"/>
    <w:rsid w:val="00720E69"/>
    <w:rsid w:val="0072114D"/>
    <w:rsid w:val="00722F93"/>
    <w:rsid w:val="007270CD"/>
    <w:rsid w:val="00740259"/>
    <w:rsid w:val="00744E4F"/>
    <w:rsid w:val="0074613B"/>
    <w:rsid w:val="00746D62"/>
    <w:rsid w:val="00751379"/>
    <w:rsid w:val="00752CC8"/>
    <w:rsid w:val="007540B2"/>
    <w:rsid w:val="00761272"/>
    <w:rsid w:val="00761CE0"/>
    <w:rsid w:val="00761F3B"/>
    <w:rsid w:val="00772C81"/>
    <w:rsid w:val="0077323E"/>
    <w:rsid w:val="00773FCA"/>
    <w:rsid w:val="00775DBE"/>
    <w:rsid w:val="0078035A"/>
    <w:rsid w:val="0079162E"/>
    <w:rsid w:val="007920F0"/>
    <w:rsid w:val="00792899"/>
    <w:rsid w:val="007935F5"/>
    <w:rsid w:val="0079459D"/>
    <w:rsid w:val="007964AB"/>
    <w:rsid w:val="007A7BB6"/>
    <w:rsid w:val="007B425F"/>
    <w:rsid w:val="007C1C71"/>
    <w:rsid w:val="007C36DD"/>
    <w:rsid w:val="007C45F3"/>
    <w:rsid w:val="007C5F68"/>
    <w:rsid w:val="007C61F4"/>
    <w:rsid w:val="007C621F"/>
    <w:rsid w:val="007D0A3E"/>
    <w:rsid w:val="007D56A2"/>
    <w:rsid w:val="007D5A2A"/>
    <w:rsid w:val="007D6ED4"/>
    <w:rsid w:val="007D7A70"/>
    <w:rsid w:val="007E2499"/>
    <w:rsid w:val="007E35C7"/>
    <w:rsid w:val="007E592B"/>
    <w:rsid w:val="007F4C81"/>
    <w:rsid w:val="00801A46"/>
    <w:rsid w:val="00801DE8"/>
    <w:rsid w:val="008124C9"/>
    <w:rsid w:val="008149F5"/>
    <w:rsid w:val="008223CD"/>
    <w:rsid w:val="00824914"/>
    <w:rsid w:val="00826A46"/>
    <w:rsid w:val="00827034"/>
    <w:rsid w:val="00830377"/>
    <w:rsid w:val="0083535B"/>
    <w:rsid w:val="00842756"/>
    <w:rsid w:val="008445ED"/>
    <w:rsid w:val="00844E01"/>
    <w:rsid w:val="00845C10"/>
    <w:rsid w:val="00861ECF"/>
    <w:rsid w:val="0086252B"/>
    <w:rsid w:val="00863004"/>
    <w:rsid w:val="008645F3"/>
    <w:rsid w:val="00865A85"/>
    <w:rsid w:val="00865D1D"/>
    <w:rsid w:val="00866D2F"/>
    <w:rsid w:val="00877BB4"/>
    <w:rsid w:val="00884066"/>
    <w:rsid w:val="00885B0B"/>
    <w:rsid w:val="00890839"/>
    <w:rsid w:val="008939DC"/>
    <w:rsid w:val="008955EB"/>
    <w:rsid w:val="008A0008"/>
    <w:rsid w:val="008A0393"/>
    <w:rsid w:val="008A2AEC"/>
    <w:rsid w:val="008A55B0"/>
    <w:rsid w:val="008A6F36"/>
    <w:rsid w:val="008B56F0"/>
    <w:rsid w:val="008B7AF9"/>
    <w:rsid w:val="008B7F74"/>
    <w:rsid w:val="008C2785"/>
    <w:rsid w:val="008C2D66"/>
    <w:rsid w:val="008C3A89"/>
    <w:rsid w:val="008C3E71"/>
    <w:rsid w:val="008C60FA"/>
    <w:rsid w:val="008C6CA3"/>
    <w:rsid w:val="008C6CDC"/>
    <w:rsid w:val="008D03D1"/>
    <w:rsid w:val="008D118F"/>
    <w:rsid w:val="008D4284"/>
    <w:rsid w:val="008D6AEF"/>
    <w:rsid w:val="008E02D5"/>
    <w:rsid w:val="008E1D42"/>
    <w:rsid w:val="008E22A2"/>
    <w:rsid w:val="008E2EE2"/>
    <w:rsid w:val="008F1DEE"/>
    <w:rsid w:val="008F3117"/>
    <w:rsid w:val="008F758C"/>
    <w:rsid w:val="0090426F"/>
    <w:rsid w:val="00904DF6"/>
    <w:rsid w:val="00904F87"/>
    <w:rsid w:val="00906E49"/>
    <w:rsid w:val="00914D6A"/>
    <w:rsid w:val="009151F8"/>
    <w:rsid w:val="0091611C"/>
    <w:rsid w:val="00917AAC"/>
    <w:rsid w:val="00931D35"/>
    <w:rsid w:val="009326D0"/>
    <w:rsid w:val="00932737"/>
    <w:rsid w:val="00937B5B"/>
    <w:rsid w:val="00943FB7"/>
    <w:rsid w:val="00946F9E"/>
    <w:rsid w:val="00950172"/>
    <w:rsid w:val="009534AC"/>
    <w:rsid w:val="00966B45"/>
    <w:rsid w:val="00970F0F"/>
    <w:rsid w:val="00975BBB"/>
    <w:rsid w:val="00976588"/>
    <w:rsid w:val="0097739E"/>
    <w:rsid w:val="00981922"/>
    <w:rsid w:val="00986BCE"/>
    <w:rsid w:val="00990969"/>
    <w:rsid w:val="00991AE5"/>
    <w:rsid w:val="00995627"/>
    <w:rsid w:val="009A1448"/>
    <w:rsid w:val="009A423C"/>
    <w:rsid w:val="009A446D"/>
    <w:rsid w:val="009A4A45"/>
    <w:rsid w:val="009A5E93"/>
    <w:rsid w:val="009A6619"/>
    <w:rsid w:val="009A6722"/>
    <w:rsid w:val="009B1423"/>
    <w:rsid w:val="009B16B9"/>
    <w:rsid w:val="009B776F"/>
    <w:rsid w:val="009C2FDF"/>
    <w:rsid w:val="009C57EA"/>
    <w:rsid w:val="009C5CDC"/>
    <w:rsid w:val="009C5D6B"/>
    <w:rsid w:val="009D3BEE"/>
    <w:rsid w:val="009D529B"/>
    <w:rsid w:val="009E27EC"/>
    <w:rsid w:val="009E3A43"/>
    <w:rsid w:val="009E4E10"/>
    <w:rsid w:val="009E5D85"/>
    <w:rsid w:val="009F26D0"/>
    <w:rsid w:val="009F2B06"/>
    <w:rsid w:val="009F2DCA"/>
    <w:rsid w:val="009F2EC3"/>
    <w:rsid w:val="00A015B1"/>
    <w:rsid w:val="00A1470B"/>
    <w:rsid w:val="00A179ED"/>
    <w:rsid w:val="00A232B3"/>
    <w:rsid w:val="00A33BCA"/>
    <w:rsid w:val="00A543C8"/>
    <w:rsid w:val="00A60DBD"/>
    <w:rsid w:val="00A63563"/>
    <w:rsid w:val="00A6631D"/>
    <w:rsid w:val="00A71D79"/>
    <w:rsid w:val="00A72304"/>
    <w:rsid w:val="00A75757"/>
    <w:rsid w:val="00A80681"/>
    <w:rsid w:val="00A82AE6"/>
    <w:rsid w:val="00A8339C"/>
    <w:rsid w:val="00A910C0"/>
    <w:rsid w:val="00A9612E"/>
    <w:rsid w:val="00AA4019"/>
    <w:rsid w:val="00AA4C12"/>
    <w:rsid w:val="00AA62B3"/>
    <w:rsid w:val="00AA74D9"/>
    <w:rsid w:val="00AC2026"/>
    <w:rsid w:val="00AC3833"/>
    <w:rsid w:val="00AD0BBD"/>
    <w:rsid w:val="00AD72A7"/>
    <w:rsid w:val="00AF14BF"/>
    <w:rsid w:val="00AF3479"/>
    <w:rsid w:val="00AF3A84"/>
    <w:rsid w:val="00B02EC6"/>
    <w:rsid w:val="00B1068B"/>
    <w:rsid w:val="00B11E4B"/>
    <w:rsid w:val="00B12EE2"/>
    <w:rsid w:val="00B16D43"/>
    <w:rsid w:val="00B206DF"/>
    <w:rsid w:val="00B22EE0"/>
    <w:rsid w:val="00B2685B"/>
    <w:rsid w:val="00B338C4"/>
    <w:rsid w:val="00B34BC6"/>
    <w:rsid w:val="00B37385"/>
    <w:rsid w:val="00B40062"/>
    <w:rsid w:val="00B44156"/>
    <w:rsid w:val="00B4477D"/>
    <w:rsid w:val="00B46392"/>
    <w:rsid w:val="00B52FB8"/>
    <w:rsid w:val="00B5332E"/>
    <w:rsid w:val="00B60D02"/>
    <w:rsid w:val="00B6155D"/>
    <w:rsid w:val="00B67AE6"/>
    <w:rsid w:val="00B82F92"/>
    <w:rsid w:val="00B83BC0"/>
    <w:rsid w:val="00B84944"/>
    <w:rsid w:val="00B8571A"/>
    <w:rsid w:val="00B97B40"/>
    <w:rsid w:val="00BA1300"/>
    <w:rsid w:val="00BA5673"/>
    <w:rsid w:val="00BA6E04"/>
    <w:rsid w:val="00BB379D"/>
    <w:rsid w:val="00BB679E"/>
    <w:rsid w:val="00BC6111"/>
    <w:rsid w:val="00BC71CD"/>
    <w:rsid w:val="00BD0DF9"/>
    <w:rsid w:val="00BD1885"/>
    <w:rsid w:val="00BD213D"/>
    <w:rsid w:val="00BD3FC0"/>
    <w:rsid w:val="00BD675E"/>
    <w:rsid w:val="00BE0514"/>
    <w:rsid w:val="00BE7EE5"/>
    <w:rsid w:val="00BF6EF2"/>
    <w:rsid w:val="00C02BC9"/>
    <w:rsid w:val="00C23C2F"/>
    <w:rsid w:val="00C23D40"/>
    <w:rsid w:val="00C24D26"/>
    <w:rsid w:val="00C2532F"/>
    <w:rsid w:val="00C51F5A"/>
    <w:rsid w:val="00C5339F"/>
    <w:rsid w:val="00C5373A"/>
    <w:rsid w:val="00C54135"/>
    <w:rsid w:val="00C54939"/>
    <w:rsid w:val="00C5551E"/>
    <w:rsid w:val="00C576FC"/>
    <w:rsid w:val="00C6557D"/>
    <w:rsid w:val="00C66B1C"/>
    <w:rsid w:val="00C76126"/>
    <w:rsid w:val="00C777F2"/>
    <w:rsid w:val="00C8263F"/>
    <w:rsid w:val="00C9119A"/>
    <w:rsid w:val="00C913AD"/>
    <w:rsid w:val="00C93685"/>
    <w:rsid w:val="00CA2952"/>
    <w:rsid w:val="00CA70A7"/>
    <w:rsid w:val="00CA7329"/>
    <w:rsid w:val="00CB0D33"/>
    <w:rsid w:val="00CC04E4"/>
    <w:rsid w:val="00CC3ED6"/>
    <w:rsid w:val="00CC4AFE"/>
    <w:rsid w:val="00CC6E98"/>
    <w:rsid w:val="00CD3544"/>
    <w:rsid w:val="00CD5560"/>
    <w:rsid w:val="00CD5CE6"/>
    <w:rsid w:val="00CD6AF1"/>
    <w:rsid w:val="00CE460A"/>
    <w:rsid w:val="00CE4F7F"/>
    <w:rsid w:val="00CF0AC2"/>
    <w:rsid w:val="00CF5B74"/>
    <w:rsid w:val="00CF7793"/>
    <w:rsid w:val="00D1093B"/>
    <w:rsid w:val="00D16ADD"/>
    <w:rsid w:val="00D1723E"/>
    <w:rsid w:val="00D21C89"/>
    <w:rsid w:val="00D32024"/>
    <w:rsid w:val="00D3260A"/>
    <w:rsid w:val="00D32A72"/>
    <w:rsid w:val="00D366E8"/>
    <w:rsid w:val="00D36BF0"/>
    <w:rsid w:val="00D411DA"/>
    <w:rsid w:val="00D41F63"/>
    <w:rsid w:val="00D437F9"/>
    <w:rsid w:val="00D47C28"/>
    <w:rsid w:val="00D53787"/>
    <w:rsid w:val="00D54881"/>
    <w:rsid w:val="00D56686"/>
    <w:rsid w:val="00D57777"/>
    <w:rsid w:val="00D664FA"/>
    <w:rsid w:val="00D74041"/>
    <w:rsid w:val="00D76055"/>
    <w:rsid w:val="00D91044"/>
    <w:rsid w:val="00D9317D"/>
    <w:rsid w:val="00D94EE5"/>
    <w:rsid w:val="00DA2514"/>
    <w:rsid w:val="00DC0B46"/>
    <w:rsid w:val="00DC6B9D"/>
    <w:rsid w:val="00DC6F05"/>
    <w:rsid w:val="00DD126C"/>
    <w:rsid w:val="00DD13FF"/>
    <w:rsid w:val="00DD51F2"/>
    <w:rsid w:val="00DD5A34"/>
    <w:rsid w:val="00DD6D0E"/>
    <w:rsid w:val="00DE2B60"/>
    <w:rsid w:val="00DF1871"/>
    <w:rsid w:val="00E05ED7"/>
    <w:rsid w:val="00E116A9"/>
    <w:rsid w:val="00E16981"/>
    <w:rsid w:val="00E1775A"/>
    <w:rsid w:val="00E178CC"/>
    <w:rsid w:val="00E179C9"/>
    <w:rsid w:val="00E2469E"/>
    <w:rsid w:val="00E258D1"/>
    <w:rsid w:val="00E33538"/>
    <w:rsid w:val="00E35A0C"/>
    <w:rsid w:val="00E37141"/>
    <w:rsid w:val="00E37379"/>
    <w:rsid w:val="00E454B0"/>
    <w:rsid w:val="00E52287"/>
    <w:rsid w:val="00E539A8"/>
    <w:rsid w:val="00E5485B"/>
    <w:rsid w:val="00E54E9C"/>
    <w:rsid w:val="00E626F1"/>
    <w:rsid w:val="00E62D53"/>
    <w:rsid w:val="00E70A83"/>
    <w:rsid w:val="00E70D3A"/>
    <w:rsid w:val="00E72397"/>
    <w:rsid w:val="00E7307B"/>
    <w:rsid w:val="00E75D2F"/>
    <w:rsid w:val="00E858F0"/>
    <w:rsid w:val="00E87C1C"/>
    <w:rsid w:val="00E9130B"/>
    <w:rsid w:val="00E9151E"/>
    <w:rsid w:val="00E91A62"/>
    <w:rsid w:val="00E941BB"/>
    <w:rsid w:val="00E95A9E"/>
    <w:rsid w:val="00E971D1"/>
    <w:rsid w:val="00EB6094"/>
    <w:rsid w:val="00EC0F19"/>
    <w:rsid w:val="00EC2475"/>
    <w:rsid w:val="00ED4D5F"/>
    <w:rsid w:val="00ED6B14"/>
    <w:rsid w:val="00EE3E84"/>
    <w:rsid w:val="00EE4371"/>
    <w:rsid w:val="00EF0A19"/>
    <w:rsid w:val="00EF0CD3"/>
    <w:rsid w:val="00EF0DDF"/>
    <w:rsid w:val="00EF2E7C"/>
    <w:rsid w:val="00EF3121"/>
    <w:rsid w:val="00EF3374"/>
    <w:rsid w:val="00EF359E"/>
    <w:rsid w:val="00EF52A2"/>
    <w:rsid w:val="00EF54E8"/>
    <w:rsid w:val="00EF6196"/>
    <w:rsid w:val="00EF67C2"/>
    <w:rsid w:val="00EF7D1A"/>
    <w:rsid w:val="00F01B18"/>
    <w:rsid w:val="00F031FF"/>
    <w:rsid w:val="00F0470D"/>
    <w:rsid w:val="00F067D3"/>
    <w:rsid w:val="00F118F3"/>
    <w:rsid w:val="00F12A0E"/>
    <w:rsid w:val="00F14940"/>
    <w:rsid w:val="00F14DE0"/>
    <w:rsid w:val="00F20D7C"/>
    <w:rsid w:val="00F26C0F"/>
    <w:rsid w:val="00F2746C"/>
    <w:rsid w:val="00F40924"/>
    <w:rsid w:val="00F42272"/>
    <w:rsid w:val="00F4310F"/>
    <w:rsid w:val="00F45BA2"/>
    <w:rsid w:val="00F474F5"/>
    <w:rsid w:val="00F51ACF"/>
    <w:rsid w:val="00F51D7A"/>
    <w:rsid w:val="00F57EDB"/>
    <w:rsid w:val="00F60DC3"/>
    <w:rsid w:val="00F61E28"/>
    <w:rsid w:val="00F62ED1"/>
    <w:rsid w:val="00F65C33"/>
    <w:rsid w:val="00F7244E"/>
    <w:rsid w:val="00F75D5D"/>
    <w:rsid w:val="00F7649E"/>
    <w:rsid w:val="00F8388D"/>
    <w:rsid w:val="00F84F8D"/>
    <w:rsid w:val="00F92B00"/>
    <w:rsid w:val="00F93C9F"/>
    <w:rsid w:val="00F95B4E"/>
    <w:rsid w:val="00F97FC9"/>
    <w:rsid w:val="00FA7383"/>
    <w:rsid w:val="00FA7C6D"/>
    <w:rsid w:val="00FB631C"/>
    <w:rsid w:val="00FC1E69"/>
    <w:rsid w:val="00FC3577"/>
    <w:rsid w:val="00FD0BD0"/>
    <w:rsid w:val="00FD2DF4"/>
    <w:rsid w:val="00FD3480"/>
    <w:rsid w:val="00FD5CF8"/>
    <w:rsid w:val="00FD5F71"/>
    <w:rsid w:val="00FE3152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2F79"/>
  <w15:docId w15:val="{F8A980FC-9464-44E4-805D-D5D7C532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6DB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paragraph" w:styleId="1">
    <w:name w:val="heading 1"/>
    <w:basedOn w:val="a"/>
    <w:next w:val="a"/>
    <w:link w:val="10"/>
    <w:qFormat/>
    <w:rsid w:val="002A7A04"/>
    <w:pPr>
      <w:keepNext/>
      <w:outlineLvl w:val="0"/>
    </w:pPr>
    <w:rPr>
      <w:rFonts w:eastAsia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A04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nformat">
    <w:name w:val="ConsPlusNonformat"/>
    <w:rsid w:val="002A7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2A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6D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6D0E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72A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723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59D3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0B08DE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table" w:customStyle="1" w:styleId="11">
    <w:name w:val="Сетка таблицы1"/>
    <w:basedOn w:val="a1"/>
    <w:next w:val="a3"/>
    <w:uiPriority w:val="39"/>
    <w:rsid w:val="0083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FF2D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80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595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3D82A-132E-4299-9119-FBCEB46D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7657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Долбик Елена</cp:lastModifiedBy>
  <cp:revision>316</cp:revision>
  <cp:lastPrinted>2022-03-25T11:16:00Z</cp:lastPrinted>
  <dcterms:created xsi:type="dcterms:W3CDTF">2019-05-20T09:01:00Z</dcterms:created>
  <dcterms:modified xsi:type="dcterms:W3CDTF">2026-09-08T09:10:00Z</dcterms:modified>
</cp:coreProperties>
</file>