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B3" w:rsidRPr="00E1596C" w:rsidRDefault="00445A81" w:rsidP="00445A81">
      <w:pPr>
        <w:jc w:val="both"/>
        <w:textAlignment w:val="baseline"/>
        <w:rPr>
          <w:b/>
          <w:bCs/>
          <w:sz w:val="22"/>
          <w:szCs w:val="22"/>
        </w:rPr>
      </w:pPr>
      <w:r w:rsidRPr="00E1596C">
        <w:rPr>
          <w:b/>
          <w:color w:val="000000"/>
          <w:sz w:val="22"/>
          <w:szCs w:val="22"/>
          <w:shd w:val="clear" w:color="auto" w:fill="FFFFFF"/>
        </w:rPr>
        <w:t>Извещение о проведении аукциона по продаже пустующ</w:t>
      </w:r>
      <w:r w:rsidR="000D2F32">
        <w:rPr>
          <w:b/>
          <w:color w:val="000000"/>
          <w:sz w:val="22"/>
          <w:szCs w:val="22"/>
          <w:shd w:val="clear" w:color="auto" w:fill="FFFFFF"/>
        </w:rPr>
        <w:t>его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жил</w:t>
      </w:r>
      <w:r w:rsidR="000D2F32">
        <w:rPr>
          <w:b/>
          <w:color w:val="000000"/>
          <w:sz w:val="22"/>
          <w:szCs w:val="22"/>
          <w:shd w:val="clear" w:color="auto" w:fill="FFFFFF"/>
        </w:rPr>
        <w:t>ого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дом</w:t>
      </w:r>
      <w:r w:rsidR="000D2F32">
        <w:rPr>
          <w:b/>
          <w:color w:val="000000"/>
          <w:sz w:val="22"/>
          <w:szCs w:val="22"/>
          <w:shd w:val="clear" w:color="auto" w:fill="FFFFFF"/>
        </w:rPr>
        <w:t>а</w:t>
      </w:r>
      <w:r w:rsidRPr="00E1596C">
        <w:rPr>
          <w:b/>
          <w:color w:val="000000"/>
          <w:sz w:val="22"/>
          <w:szCs w:val="22"/>
          <w:shd w:val="clear" w:color="auto" w:fill="FFFFFF"/>
        </w:rPr>
        <w:t>, признанн</w:t>
      </w:r>
      <w:r w:rsidR="000D2F32">
        <w:rPr>
          <w:b/>
          <w:color w:val="000000"/>
          <w:sz w:val="22"/>
          <w:szCs w:val="22"/>
          <w:shd w:val="clear" w:color="auto" w:fill="FFFFFF"/>
        </w:rPr>
        <w:t>ого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бесхозяйным и переданны</w:t>
      </w:r>
      <w:r w:rsidR="000D2F32">
        <w:rPr>
          <w:b/>
          <w:color w:val="000000"/>
          <w:sz w:val="22"/>
          <w:szCs w:val="22"/>
          <w:shd w:val="clear" w:color="auto" w:fill="FFFFFF"/>
        </w:rPr>
        <w:t>м</w:t>
      </w:r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в собственность </w:t>
      </w:r>
      <w:proofErr w:type="spellStart"/>
      <w:r w:rsidRPr="00E1596C">
        <w:rPr>
          <w:b/>
          <w:color w:val="000000"/>
          <w:sz w:val="22"/>
          <w:szCs w:val="22"/>
          <w:shd w:val="clear" w:color="auto" w:fill="FFFFFF"/>
        </w:rPr>
        <w:t>Людвиновского</w:t>
      </w:r>
      <w:proofErr w:type="spellEnd"/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сельсовета </w:t>
      </w:r>
      <w:proofErr w:type="spellStart"/>
      <w:r w:rsidRPr="00E1596C">
        <w:rPr>
          <w:b/>
          <w:color w:val="000000"/>
          <w:sz w:val="22"/>
          <w:szCs w:val="22"/>
          <w:shd w:val="clear" w:color="auto" w:fill="FFFFFF"/>
        </w:rPr>
        <w:t>Вилейского</w:t>
      </w:r>
      <w:proofErr w:type="spellEnd"/>
      <w:r w:rsidRPr="00E1596C">
        <w:rPr>
          <w:b/>
          <w:color w:val="000000"/>
          <w:sz w:val="22"/>
          <w:szCs w:val="22"/>
          <w:shd w:val="clear" w:color="auto" w:fill="FFFFFF"/>
        </w:rPr>
        <w:t xml:space="preserve"> района </w:t>
      </w:r>
    </w:p>
    <w:p w:rsidR="00A11FB3" w:rsidRPr="00445A81" w:rsidRDefault="00A11FB3" w:rsidP="00445A81">
      <w:pPr>
        <w:jc w:val="both"/>
        <w:rPr>
          <w:sz w:val="22"/>
          <w:szCs w:val="22"/>
        </w:rPr>
      </w:pPr>
    </w:p>
    <w:tbl>
      <w:tblPr>
        <w:tblW w:w="9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7497"/>
      </w:tblGrid>
      <w:tr w:rsidR="00354651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3546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4651">
              <w:rPr>
                <w:bCs/>
                <w:color w:val="000000"/>
                <w:sz w:val="22"/>
                <w:szCs w:val="22"/>
              </w:rPr>
              <w:t>Форма проведения аукциона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354651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 w:rsidRPr="00354651">
              <w:rPr>
                <w:bCs/>
                <w:color w:val="000000"/>
                <w:sz w:val="22"/>
                <w:szCs w:val="22"/>
              </w:rPr>
              <w:t>Открытый</w:t>
            </w:r>
          </w:p>
        </w:tc>
      </w:tr>
      <w:tr w:rsidR="00354651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EB28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Дата</w:t>
            </w:r>
            <w:r w:rsidR="00354651">
              <w:rPr>
                <w:bCs/>
                <w:color w:val="000000"/>
                <w:sz w:val="22"/>
                <w:szCs w:val="22"/>
              </w:rPr>
              <w:t>, время и место проведения аукциона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51" w:rsidRPr="00354651" w:rsidRDefault="009851BB" w:rsidP="009851B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35465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сентября</w:t>
            </w:r>
            <w:r w:rsidR="00354651">
              <w:rPr>
                <w:bCs/>
                <w:color w:val="000000"/>
                <w:sz w:val="22"/>
                <w:szCs w:val="22"/>
              </w:rPr>
              <w:t xml:space="preserve"> 2022 года в 10.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354651">
              <w:rPr>
                <w:bCs/>
                <w:color w:val="000000"/>
                <w:sz w:val="22"/>
                <w:szCs w:val="22"/>
              </w:rPr>
              <w:t xml:space="preserve">0, </w:t>
            </w:r>
            <w:proofErr w:type="spellStart"/>
            <w:r w:rsidR="00354651">
              <w:rPr>
                <w:bCs/>
                <w:color w:val="000000"/>
                <w:sz w:val="22"/>
                <w:szCs w:val="22"/>
              </w:rPr>
              <w:t>д.Костеневичи</w:t>
            </w:r>
            <w:proofErr w:type="spellEnd"/>
            <w:r w:rsidR="003546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54651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="00354651">
              <w:rPr>
                <w:bCs/>
                <w:color w:val="000000"/>
                <w:sz w:val="22"/>
                <w:szCs w:val="22"/>
              </w:rPr>
              <w:t>, д.8</w:t>
            </w:r>
            <w:r w:rsidR="00EB282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B282A">
              <w:rPr>
                <w:bCs/>
                <w:color w:val="000000"/>
                <w:sz w:val="22"/>
                <w:szCs w:val="22"/>
              </w:rPr>
              <w:t>Людвиновский</w:t>
            </w:r>
            <w:proofErr w:type="spellEnd"/>
            <w:r w:rsidR="00EB282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B282A">
              <w:rPr>
                <w:bCs/>
                <w:color w:val="000000"/>
                <w:sz w:val="22"/>
                <w:szCs w:val="22"/>
              </w:rPr>
              <w:t>сельисполком</w:t>
            </w:r>
            <w:proofErr w:type="spellEnd"/>
            <w:r w:rsidR="00EB282A">
              <w:rPr>
                <w:bCs/>
                <w:color w:val="000000"/>
                <w:sz w:val="22"/>
                <w:szCs w:val="22"/>
              </w:rPr>
              <w:t>, зал заседаний</w:t>
            </w:r>
          </w:p>
        </w:tc>
      </w:tr>
      <w:tr w:rsidR="00EB282A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2A" w:rsidRDefault="00EB28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Продавец и его адрес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BE" w:rsidRDefault="00EB282A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Людвиновский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сельский исполнительный комитет,</w:t>
            </w:r>
          </w:p>
          <w:p w:rsidR="004020BE" w:rsidRDefault="00EB282A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222459, Минская область,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Вилейский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район, д.</w:t>
            </w:r>
            <w:r w:rsidR="004020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Костеневичи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EB282A" w:rsidRDefault="00EB282A" w:rsidP="00366B3B">
            <w:pPr>
              <w:ind w:hanging="7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ул.</w:t>
            </w:r>
            <w:r w:rsidR="004020B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Центральная, д.8</w:t>
            </w:r>
            <w:r w:rsidR="007A21E7">
              <w:rPr>
                <w:bCs/>
                <w:color w:val="000000"/>
                <w:sz w:val="22"/>
                <w:szCs w:val="22"/>
              </w:rPr>
              <w:t>, 8</w:t>
            </w:r>
            <w:r w:rsidR="00445A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A21E7">
              <w:rPr>
                <w:bCs/>
                <w:color w:val="000000"/>
                <w:sz w:val="22"/>
                <w:szCs w:val="22"/>
              </w:rPr>
              <w:t>01771</w:t>
            </w:r>
            <w:r w:rsidR="00445A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A21E7">
              <w:rPr>
                <w:bCs/>
                <w:color w:val="000000"/>
                <w:sz w:val="22"/>
                <w:szCs w:val="22"/>
              </w:rPr>
              <w:t>63328, 63329</w:t>
            </w:r>
          </w:p>
        </w:tc>
      </w:tr>
      <w:tr w:rsidR="00267D30" w:rsidTr="00297209">
        <w:trPr>
          <w:trHeight w:val="129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267D30" w:rsidP="003E24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объекта и его наименование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30" w:rsidRDefault="003207C2" w:rsidP="00A70EB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B2A46">
              <w:rPr>
                <w:rStyle w:val="c2"/>
                <w:bCs/>
                <w:color w:val="000000"/>
                <w:sz w:val="22"/>
                <w:szCs w:val="22"/>
              </w:rPr>
              <w:t>Пустующий жилой дом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, расположенный на земельном участке   по адресу: Минская область, </w:t>
            </w:r>
            <w:proofErr w:type="spellStart"/>
            <w:r w:rsidRPr="00BF1F9C">
              <w:rPr>
                <w:rStyle w:val="c1"/>
                <w:color w:val="000000"/>
                <w:sz w:val="22"/>
                <w:szCs w:val="22"/>
              </w:rPr>
              <w:t>Вилейский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р-н,</w:t>
            </w:r>
            <w:r w:rsidR="00A70EB0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="009851BB">
              <w:rPr>
                <w:rStyle w:val="c1"/>
                <w:color w:val="000000"/>
                <w:sz w:val="22"/>
                <w:szCs w:val="22"/>
              </w:rPr>
              <w:t>Заблощина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>, ул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. </w:t>
            </w:r>
            <w:r w:rsidR="009851BB">
              <w:rPr>
                <w:rStyle w:val="c1"/>
                <w:color w:val="000000"/>
                <w:sz w:val="22"/>
                <w:szCs w:val="22"/>
              </w:rPr>
              <w:t>Прохладная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 д.</w:t>
            </w:r>
            <w:r w:rsidR="00EA4728">
              <w:rPr>
                <w:rStyle w:val="c1"/>
                <w:color w:val="000000"/>
                <w:sz w:val="22"/>
                <w:szCs w:val="22"/>
              </w:rPr>
              <w:t>6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. </w:t>
            </w:r>
            <w:r w:rsidR="00A70EB0">
              <w:rPr>
                <w:rStyle w:val="c1"/>
                <w:color w:val="000000"/>
                <w:sz w:val="22"/>
                <w:szCs w:val="22"/>
              </w:rPr>
              <w:t>Сведения в ЕГРНИ на земельный участок отсутствуют.</w:t>
            </w:r>
            <w:r w:rsidR="00254AB2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F1F9C">
              <w:rPr>
                <w:rStyle w:val="c1"/>
                <w:color w:val="000000"/>
                <w:sz w:val="22"/>
                <w:szCs w:val="22"/>
              </w:rPr>
              <w:t xml:space="preserve">Пустующий жилой дом - здание одноквартирного одноэтажного бревенчатого жилого дома общей площадью </w:t>
            </w:r>
            <w:r>
              <w:rPr>
                <w:rStyle w:val="c1"/>
                <w:color w:val="000000"/>
                <w:sz w:val="22"/>
                <w:szCs w:val="22"/>
              </w:rPr>
              <w:t>3</w:t>
            </w:r>
            <w:r w:rsidR="00EA4728">
              <w:rPr>
                <w:rStyle w:val="c1"/>
                <w:color w:val="000000"/>
                <w:sz w:val="22"/>
                <w:szCs w:val="22"/>
              </w:rPr>
              <w:t>4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</w:t>
            </w:r>
            <w:r>
              <w:rPr>
                <w:rStyle w:val="c1"/>
                <w:color w:val="000000"/>
                <w:sz w:val="22"/>
                <w:szCs w:val="22"/>
              </w:rPr>
              <w:t>5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1F9C">
              <w:rPr>
                <w:rStyle w:val="c1"/>
                <w:color w:val="000000"/>
                <w:sz w:val="22"/>
                <w:szCs w:val="22"/>
              </w:rPr>
              <w:t>кв.м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 xml:space="preserve">. (площадь жилых помещений </w:t>
            </w:r>
            <w:r>
              <w:rPr>
                <w:rStyle w:val="c1"/>
                <w:color w:val="000000"/>
                <w:sz w:val="22"/>
                <w:szCs w:val="22"/>
              </w:rPr>
              <w:t>2</w:t>
            </w:r>
            <w:r w:rsidR="00EA4728">
              <w:rPr>
                <w:rStyle w:val="c1"/>
                <w:color w:val="000000"/>
                <w:sz w:val="22"/>
                <w:szCs w:val="22"/>
              </w:rPr>
              <w:t>7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,</w:t>
            </w:r>
            <w:r w:rsidR="00EA4728">
              <w:rPr>
                <w:rStyle w:val="c1"/>
                <w:color w:val="000000"/>
                <w:sz w:val="22"/>
                <w:szCs w:val="22"/>
              </w:rPr>
              <w:t>2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1F9C">
              <w:rPr>
                <w:rStyle w:val="c1"/>
                <w:color w:val="000000"/>
                <w:sz w:val="22"/>
                <w:szCs w:val="22"/>
              </w:rPr>
              <w:t>кв.м</w:t>
            </w:r>
            <w:proofErr w:type="spellEnd"/>
            <w:r w:rsidRPr="00BF1F9C">
              <w:rPr>
                <w:rStyle w:val="c1"/>
                <w:color w:val="000000"/>
                <w:sz w:val="22"/>
                <w:szCs w:val="22"/>
              </w:rPr>
              <w:t>.) с инвентарным номером 631/С-</w:t>
            </w:r>
            <w:r>
              <w:rPr>
                <w:rStyle w:val="c1"/>
                <w:color w:val="000000"/>
                <w:sz w:val="22"/>
                <w:szCs w:val="22"/>
              </w:rPr>
              <w:t>7</w:t>
            </w:r>
            <w:r w:rsidR="00EA4728">
              <w:rPr>
                <w:rStyle w:val="c1"/>
                <w:color w:val="000000"/>
                <w:sz w:val="22"/>
                <w:szCs w:val="22"/>
              </w:rPr>
              <w:t>278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. Физический износ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 - </w:t>
            </w:r>
            <w:r w:rsidR="00EA4728">
              <w:rPr>
                <w:rStyle w:val="c1"/>
                <w:color w:val="000000"/>
                <w:sz w:val="22"/>
                <w:szCs w:val="22"/>
              </w:rPr>
              <w:t>36</w:t>
            </w:r>
            <w:r w:rsidRPr="00BF1F9C">
              <w:rPr>
                <w:rStyle w:val="c1"/>
                <w:color w:val="000000"/>
                <w:sz w:val="22"/>
                <w:szCs w:val="22"/>
              </w:rPr>
              <w:t>%.  </w:t>
            </w:r>
          </w:p>
        </w:tc>
      </w:tr>
      <w:tr w:rsidR="00297209" w:rsidTr="00297209">
        <w:trPr>
          <w:trHeight w:val="129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EA4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Одноэтажный, одноквартирный жилой дом, материал стен – бревно, деревянные перекрытия, отопление печное. Водопровод, канализация, </w:t>
            </w:r>
            <w:proofErr w:type="gramStart"/>
            <w:r>
              <w:rPr>
                <w:sz w:val="22"/>
                <w:szCs w:val="22"/>
              </w:rPr>
              <w:t>газоснабжение  отсутствуют</w:t>
            </w:r>
            <w:proofErr w:type="gramEnd"/>
            <w:r>
              <w:rPr>
                <w:sz w:val="22"/>
                <w:szCs w:val="22"/>
              </w:rPr>
              <w:t xml:space="preserve">. Электроснабжение центральное. Составные части и принадлежности: холодная пристройка, </w:t>
            </w:r>
            <w:r w:rsidR="00EA4728">
              <w:rPr>
                <w:sz w:val="22"/>
                <w:szCs w:val="22"/>
              </w:rPr>
              <w:t>уборная</w:t>
            </w:r>
            <w:r>
              <w:rPr>
                <w:sz w:val="22"/>
                <w:szCs w:val="22"/>
              </w:rPr>
              <w:t>, колодец ж/б</w:t>
            </w:r>
            <w:r w:rsidR="00EA4728">
              <w:rPr>
                <w:sz w:val="22"/>
                <w:szCs w:val="22"/>
              </w:rPr>
              <w:t>.</w:t>
            </w:r>
          </w:p>
        </w:tc>
      </w:tr>
      <w:tr w:rsidR="00297209" w:rsidTr="00297209">
        <w:trPr>
          <w:trHeight w:val="51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объекта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EA4728" w:rsidP="00297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1550,00</w:t>
            </w:r>
            <w:r w:rsidR="0029720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Одна тысяча пятьсот пятьдесят</w:t>
            </w:r>
            <w:r w:rsidR="00297209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="00297209">
              <w:rPr>
                <w:sz w:val="22"/>
                <w:szCs w:val="22"/>
              </w:rPr>
              <w:t xml:space="preserve"> 00 копеек)</w:t>
            </w:r>
          </w:p>
          <w:p w:rsidR="00297209" w:rsidRDefault="00297209" w:rsidP="00297209">
            <w:pPr>
              <w:jc w:val="center"/>
              <w:rPr>
                <w:sz w:val="22"/>
                <w:szCs w:val="22"/>
              </w:rPr>
            </w:pPr>
            <w:r w:rsidRPr="00BF1F9C">
              <w:rPr>
                <w:color w:val="000000"/>
                <w:sz w:val="22"/>
                <w:szCs w:val="22"/>
                <w:shd w:val="clear" w:color="auto" w:fill="FFFFFF"/>
              </w:rPr>
              <w:t>Шаг аукциона в размере 10% от предыдущей цены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97209" w:rsidTr="00297209">
        <w:trPr>
          <w:trHeight w:val="24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A70EB0" w:rsidP="00A70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2972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297209">
              <w:rPr>
                <w:sz w:val="22"/>
                <w:szCs w:val="22"/>
              </w:rPr>
              <w:t>0 (</w:t>
            </w:r>
            <w:r>
              <w:rPr>
                <w:sz w:val="22"/>
                <w:szCs w:val="22"/>
              </w:rPr>
              <w:t>Сто пятьдесят пять рублей</w:t>
            </w:r>
            <w:r w:rsidR="00297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297209">
              <w:rPr>
                <w:sz w:val="22"/>
                <w:szCs w:val="22"/>
              </w:rPr>
              <w:t>0 копеек)</w:t>
            </w:r>
          </w:p>
        </w:tc>
      </w:tr>
      <w:tr w:rsidR="00297209" w:rsidTr="00297209">
        <w:trPr>
          <w:trHeight w:val="27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Pr="00267D30" w:rsidRDefault="00297209" w:rsidP="00297209">
            <w:pPr>
              <w:rPr>
                <w:sz w:val="22"/>
                <w:szCs w:val="22"/>
              </w:rPr>
            </w:pPr>
            <w:r w:rsidRPr="00267D30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Порядок оплаты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Pr="00267D30" w:rsidRDefault="00297209" w:rsidP="00297209">
            <w:pPr>
              <w:rPr>
                <w:sz w:val="22"/>
                <w:szCs w:val="22"/>
              </w:rPr>
            </w:pP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Победитель аукциона возмещает расходы</w:t>
            </w:r>
            <w:r w:rsidRPr="00267D30">
              <w:rPr>
                <w:rStyle w:val="c2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за проведение независимой оценки </w:t>
            </w:r>
            <w:r w:rsidRPr="00267D30">
              <w:rPr>
                <w:rStyle w:val="c2"/>
                <w:bCs/>
                <w:color w:val="000000"/>
                <w:sz w:val="22"/>
                <w:szCs w:val="22"/>
                <w:shd w:val="clear" w:color="auto" w:fill="FFFFFF"/>
              </w:rPr>
              <w:t>275 рублей 71 копейки</w:t>
            </w:r>
            <w:r w:rsidRPr="00267D30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, а также публикацию объявления в средствах массовой информации. Оплата в размере цены продажи объекта (за вычетом задатка) в течение 10-ти рабочих дней со дня получения протокола аукциона.</w:t>
            </w:r>
          </w:p>
        </w:tc>
      </w:tr>
      <w:tr w:rsidR="00297209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для оплаты задатка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pStyle w:val="cap1"/>
            </w:pPr>
            <w:r>
              <w:t>П</w:t>
            </w:r>
            <w:r w:rsidRPr="00D45F39">
              <w:t>олучатель</w:t>
            </w:r>
            <w:r>
              <w:t>Людви</w:t>
            </w:r>
            <w:r w:rsidRPr="00D45F39">
              <w:t>новскийсельисполком,BY18AK</w:t>
            </w:r>
            <w:r w:rsidRPr="00D45F39">
              <w:rPr>
                <w:lang w:val="en-US"/>
              </w:rPr>
              <w:t>BB</w:t>
            </w:r>
            <w:r w:rsidRPr="00D45F39">
              <w:t>36006130603250000000,</w:t>
            </w:r>
          </w:p>
          <w:p w:rsidR="00297209" w:rsidRDefault="00297209" w:rsidP="00297209">
            <w:pPr>
              <w:pStyle w:val="cap1"/>
            </w:pPr>
            <w:r w:rsidRPr="00D45F39">
              <w:t xml:space="preserve">ОАО «АСБ </w:t>
            </w:r>
            <w:proofErr w:type="spellStart"/>
            <w:r w:rsidRPr="00D45F39">
              <w:t>Беларусбанк</w:t>
            </w:r>
            <w:proofErr w:type="spellEnd"/>
            <w:r w:rsidRPr="00D45F39">
              <w:t xml:space="preserve">» в г. Минск, БИК </w:t>
            </w:r>
            <w:r w:rsidRPr="00D45F39">
              <w:rPr>
                <w:lang w:val="en-US"/>
              </w:rPr>
              <w:t>AKBBBY</w:t>
            </w:r>
            <w:r w:rsidRPr="00D45F39">
              <w:t>2</w:t>
            </w:r>
            <w:r w:rsidRPr="00D45F39">
              <w:rPr>
                <w:lang w:val="en-US"/>
              </w:rPr>
              <w:t>X</w:t>
            </w:r>
            <w:r w:rsidRPr="00D45F39">
              <w:t>,</w:t>
            </w:r>
          </w:p>
          <w:p w:rsidR="00297209" w:rsidRDefault="00297209" w:rsidP="00297209">
            <w:pPr>
              <w:pStyle w:val="cap1"/>
            </w:pPr>
            <w:r w:rsidRPr="00D45F39">
              <w:t xml:space="preserve"> УНП 600537220, код платежа </w:t>
            </w:r>
            <w:r w:rsidRPr="00AF072C">
              <w:t>04707</w:t>
            </w:r>
          </w:p>
        </w:tc>
      </w:tr>
      <w:tr w:rsidR="00297209" w:rsidTr="00297209">
        <w:trPr>
          <w:trHeight w:val="5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  <w:p w:rsidR="00297209" w:rsidRDefault="00297209" w:rsidP="0029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9" w:rsidRDefault="00297209" w:rsidP="00297209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C1918">
              <w:rPr>
                <w:bCs/>
                <w:color w:val="000000"/>
                <w:sz w:val="22"/>
                <w:szCs w:val="22"/>
                <w:shd w:val="clear" w:color="auto" w:fill="FFFFFF"/>
              </w:rPr>
              <w:t>Заявления на участие в аукционе принимаются в рабочие дни с 8.00 до 13.00 и с 14.00 до 1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8C1918">
              <w:rPr>
                <w:bCs/>
                <w:color w:val="000000"/>
                <w:sz w:val="22"/>
                <w:szCs w:val="22"/>
                <w:shd w:val="clear" w:color="auto" w:fill="FFFFFF"/>
              </w:rPr>
              <w:t>.00, последний день приема документов</w:t>
            </w:r>
          </w:p>
          <w:p w:rsidR="00297209" w:rsidRPr="008C1918" w:rsidRDefault="00A70EB0" w:rsidP="00A70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97209" w:rsidRPr="008C19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  <w:r w:rsidR="00297209" w:rsidRPr="008C1918">
              <w:rPr>
                <w:sz w:val="22"/>
                <w:szCs w:val="22"/>
              </w:rPr>
              <w:t xml:space="preserve"> 2022 года до 17.00</w:t>
            </w:r>
          </w:p>
        </w:tc>
      </w:tr>
    </w:tbl>
    <w:p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</w:t>
      </w:r>
      <w:proofErr w:type="spellStart"/>
      <w:r w:rsidR="002B3554">
        <w:rPr>
          <w:color w:val="000000"/>
          <w:sz w:val="24"/>
          <w:szCs w:val="24"/>
        </w:rPr>
        <w:t>Вилейского</w:t>
      </w:r>
      <w:proofErr w:type="spellEnd"/>
      <w:r>
        <w:rPr>
          <w:color w:val="000000"/>
          <w:sz w:val="24"/>
          <w:szCs w:val="24"/>
        </w:rPr>
        <w:t xml:space="preserve"> районного исполнительного комитета 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предоставляются:</w:t>
      </w:r>
    </w:p>
    <w:p w:rsidR="00A11FB3" w:rsidRDefault="00731068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11FB3">
        <w:rPr>
          <w:color w:val="000000"/>
          <w:sz w:val="24"/>
          <w:szCs w:val="24"/>
        </w:rPr>
        <w:t>заявление на участие в аукционе по установленной форме, к которому прилагаются следующие документы:</w:t>
      </w:r>
    </w:p>
    <w:p w:rsidR="00A11FB3" w:rsidRDefault="00731068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1FB3">
        <w:rPr>
          <w:sz w:val="24"/>
          <w:szCs w:val="24"/>
        </w:rPr>
        <w:t xml:space="preserve">копия платежного поручения о внесении суммы задатка </w:t>
      </w:r>
    </w:p>
    <w:p w:rsidR="00A11FB3" w:rsidRDefault="00731068" w:rsidP="0073106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1FB3">
        <w:rPr>
          <w:sz w:val="24"/>
          <w:szCs w:val="24"/>
        </w:rPr>
        <w:t>гражданин предъявляет – документ удостоверяющий личность;</w:t>
      </w:r>
    </w:p>
    <w:p w:rsidR="00A11FB3" w:rsidRDefault="00731068" w:rsidP="00731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1FB3"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lastRenderedPageBreak/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</w:t>
      </w:r>
      <w:r w:rsidR="00AF072C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AF072C">
        <w:rPr>
          <w:color w:val="000000"/>
          <w:spacing w:val="2"/>
          <w:shd w:val="clear" w:color="auto" w:fill="FFFFFF"/>
        </w:rPr>
        <w:t>Людвиновским</w:t>
      </w:r>
      <w:proofErr w:type="spellEnd"/>
      <w:r w:rsidR="00AF072C">
        <w:rPr>
          <w:color w:val="000000"/>
          <w:spacing w:val="2"/>
          <w:shd w:val="clear" w:color="auto" w:fill="FFFFFF"/>
        </w:rPr>
        <w:t xml:space="preserve"> сельским исполнительным комитетом</w:t>
      </w:r>
      <w:r>
        <w:rPr>
          <w:color w:val="000000"/>
          <w:spacing w:val="2"/>
          <w:shd w:val="clear" w:color="auto" w:fill="FFFFFF"/>
        </w:rPr>
        <w:t>.</w:t>
      </w:r>
    </w:p>
    <w:p w:rsidR="00A11FB3" w:rsidRPr="00FC72D9" w:rsidRDefault="00A11FB3" w:rsidP="00A11FB3">
      <w:pPr>
        <w:ind w:firstLine="709"/>
        <w:jc w:val="both"/>
        <w:rPr>
          <w:sz w:val="24"/>
          <w:szCs w:val="24"/>
        </w:rPr>
      </w:pPr>
      <w:r w:rsidRPr="00FC72D9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A11FB3" w:rsidRDefault="00A11FB3" w:rsidP="00435EB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:rsidR="00A11FB3" w:rsidRDefault="00A11FB3" w:rsidP="00435E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заявление о предоставлении земельного участка.</w:t>
      </w:r>
    </w:p>
    <w:p w:rsidR="00166CF8" w:rsidRDefault="00A11FB3" w:rsidP="00435EB5">
      <w:pPr>
        <w:ind w:firstLine="709"/>
        <w:jc w:val="both"/>
      </w:pPr>
      <w:r>
        <w:rPr>
          <w:color w:val="000000"/>
          <w:sz w:val="24"/>
          <w:szCs w:val="24"/>
        </w:rPr>
        <w:t xml:space="preserve">После принятия соответствующего решения - обратиться в </w:t>
      </w:r>
      <w:proofErr w:type="spellStart"/>
      <w:r w:rsidR="00731068">
        <w:rPr>
          <w:color w:val="000000"/>
          <w:sz w:val="24"/>
          <w:szCs w:val="24"/>
        </w:rPr>
        <w:t>Вилейское</w:t>
      </w:r>
      <w:proofErr w:type="spellEnd"/>
      <w:r w:rsidR="00731068">
        <w:rPr>
          <w:color w:val="000000"/>
          <w:sz w:val="24"/>
          <w:szCs w:val="24"/>
        </w:rPr>
        <w:t xml:space="preserve"> бюро </w:t>
      </w:r>
      <w:proofErr w:type="spellStart"/>
      <w:r w:rsidR="00731068">
        <w:rPr>
          <w:color w:val="000000"/>
          <w:sz w:val="24"/>
          <w:szCs w:val="24"/>
        </w:rPr>
        <w:t>Молодечненского</w:t>
      </w:r>
      <w:proofErr w:type="spellEnd"/>
      <w:r w:rsidR="00731068">
        <w:rPr>
          <w:color w:val="000000"/>
          <w:sz w:val="24"/>
          <w:szCs w:val="24"/>
        </w:rPr>
        <w:t xml:space="preserve"> филиала </w:t>
      </w:r>
      <w:r>
        <w:rPr>
          <w:color w:val="000000"/>
          <w:sz w:val="24"/>
          <w:szCs w:val="24"/>
        </w:rPr>
        <w:t>РУП «</w:t>
      </w:r>
      <w:r w:rsidR="00731068">
        <w:rPr>
          <w:color w:val="000000"/>
          <w:sz w:val="24"/>
          <w:szCs w:val="24"/>
        </w:rPr>
        <w:t>Минское областное</w:t>
      </w:r>
      <w:r>
        <w:rPr>
          <w:color w:val="000000"/>
          <w:sz w:val="24"/>
          <w:szCs w:val="24"/>
        </w:rPr>
        <w:t xml:space="preserve"> агентство по государственной реги</w:t>
      </w:r>
      <w:r w:rsidR="00731068">
        <w:rPr>
          <w:color w:val="000000"/>
          <w:sz w:val="24"/>
          <w:szCs w:val="24"/>
        </w:rPr>
        <w:t xml:space="preserve">страции и земельному кадастру» </w:t>
      </w:r>
      <w:r>
        <w:rPr>
          <w:color w:val="000000"/>
          <w:sz w:val="24"/>
          <w:szCs w:val="24"/>
        </w:rPr>
        <w:t>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 w:rsidSect="003F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3"/>
    <w:rsid w:val="00021F36"/>
    <w:rsid w:val="000249CB"/>
    <w:rsid w:val="00083015"/>
    <w:rsid w:val="00091930"/>
    <w:rsid w:val="000D2F32"/>
    <w:rsid w:val="00145AFE"/>
    <w:rsid w:val="00166CF8"/>
    <w:rsid w:val="00200018"/>
    <w:rsid w:val="0022609A"/>
    <w:rsid w:val="00233445"/>
    <w:rsid w:val="00254AB2"/>
    <w:rsid w:val="00267D30"/>
    <w:rsid w:val="00297209"/>
    <w:rsid w:val="002B3554"/>
    <w:rsid w:val="003207C2"/>
    <w:rsid w:val="00354651"/>
    <w:rsid w:val="00366B3B"/>
    <w:rsid w:val="00375919"/>
    <w:rsid w:val="0039618E"/>
    <w:rsid w:val="00397D27"/>
    <w:rsid w:val="003F4024"/>
    <w:rsid w:val="004020BE"/>
    <w:rsid w:val="00435EB5"/>
    <w:rsid w:val="00445A81"/>
    <w:rsid w:val="004A330B"/>
    <w:rsid w:val="004A460B"/>
    <w:rsid w:val="00514250"/>
    <w:rsid w:val="00542957"/>
    <w:rsid w:val="005C1C56"/>
    <w:rsid w:val="005D2841"/>
    <w:rsid w:val="005D2ABA"/>
    <w:rsid w:val="00710164"/>
    <w:rsid w:val="00731068"/>
    <w:rsid w:val="007956CF"/>
    <w:rsid w:val="007A21E7"/>
    <w:rsid w:val="007D5B79"/>
    <w:rsid w:val="008150FD"/>
    <w:rsid w:val="0086202E"/>
    <w:rsid w:val="008C1918"/>
    <w:rsid w:val="009278DC"/>
    <w:rsid w:val="00944EAC"/>
    <w:rsid w:val="00957452"/>
    <w:rsid w:val="009851BB"/>
    <w:rsid w:val="009B38E8"/>
    <w:rsid w:val="009B654F"/>
    <w:rsid w:val="009E31BD"/>
    <w:rsid w:val="00A01409"/>
    <w:rsid w:val="00A11FB3"/>
    <w:rsid w:val="00A42391"/>
    <w:rsid w:val="00A70EB0"/>
    <w:rsid w:val="00AF072C"/>
    <w:rsid w:val="00B1516D"/>
    <w:rsid w:val="00B62997"/>
    <w:rsid w:val="00B80035"/>
    <w:rsid w:val="00BB2A46"/>
    <w:rsid w:val="00BF1F9C"/>
    <w:rsid w:val="00CC5C3A"/>
    <w:rsid w:val="00CF73D1"/>
    <w:rsid w:val="00D45F39"/>
    <w:rsid w:val="00DB4943"/>
    <w:rsid w:val="00E1596C"/>
    <w:rsid w:val="00EA4728"/>
    <w:rsid w:val="00EB282A"/>
    <w:rsid w:val="00ED4785"/>
    <w:rsid w:val="00F41325"/>
    <w:rsid w:val="00F55B48"/>
    <w:rsid w:val="00F90E74"/>
    <w:rsid w:val="00FC72D9"/>
    <w:rsid w:val="00FD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D85D"/>
  <w15:docId w15:val="{5AFC3102-991D-475B-A045-10D80AF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D45F39"/>
    <w:rPr>
      <w:sz w:val="22"/>
      <w:szCs w:val="22"/>
    </w:rPr>
  </w:style>
  <w:style w:type="paragraph" w:customStyle="1" w:styleId="c5">
    <w:name w:val="c5"/>
    <w:basedOn w:val="a"/>
    <w:rsid w:val="005C1C5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C1C56"/>
  </w:style>
  <w:style w:type="character" w:customStyle="1" w:styleId="c1">
    <w:name w:val="c1"/>
    <w:basedOn w:val="a0"/>
    <w:rsid w:val="005C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Володащик</dc:creator>
  <cp:lastModifiedBy>specialist</cp:lastModifiedBy>
  <cp:revision>3</cp:revision>
  <cp:lastPrinted>2021-12-27T06:42:00Z</cp:lastPrinted>
  <dcterms:created xsi:type="dcterms:W3CDTF">2022-08-08T11:51:00Z</dcterms:created>
  <dcterms:modified xsi:type="dcterms:W3CDTF">2022-08-08T12:23:00Z</dcterms:modified>
</cp:coreProperties>
</file>