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B80583" w:rsidP="008D7C18">
      <w:pPr>
        <w:jc w:val="center"/>
      </w:pPr>
      <w:r>
        <w:t>Где и как можно получить информацию</w:t>
      </w:r>
      <w:r w:rsidR="00B93165">
        <w:t xml:space="preserve"> о текущем состоянии </w:t>
      </w:r>
      <w:r w:rsidR="009E1362">
        <w:t xml:space="preserve">специальной </w:t>
      </w:r>
      <w:r w:rsidR="00B93165">
        <w:t xml:space="preserve"> части лицевого счета</w:t>
      </w:r>
      <w:r>
        <w:t xml:space="preserve"> застрахованному лицу?</w:t>
      </w:r>
      <w:r w:rsidR="008D7C18">
        <w:t xml:space="preserve"> </w:t>
      </w:r>
    </w:p>
    <w:p w:rsidR="00464072" w:rsidRDefault="00464072" w:rsidP="00A31CA9">
      <w:pPr>
        <w:spacing w:line="360" w:lineRule="auto"/>
        <w:jc w:val="center"/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  <w:proofErr w:type="gramEnd"/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</w:t>
      </w:r>
      <w:bookmarkStart w:id="0" w:name="_GoBack"/>
      <w:bookmarkEnd w:id="0"/>
      <w:r w:rsidR="00284D00">
        <w:rPr>
          <w:rStyle w:val="word-wrapper"/>
          <w:color w:val="242424"/>
          <w:szCs w:val="30"/>
          <w:shd w:val="clear" w:color="auto" w:fill="FFFFFF"/>
        </w:rPr>
        <w:t>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застрахованным лицам, подлежащим профессиональному пенсионному страхованию, получать информацию </w:t>
      </w:r>
      <w:r>
        <w:t xml:space="preserve">о текущем состоянии специальной части </w:t>
      </w:r>
      <w:r>
        <w:lastRenderedPageBreak/>
        <w:t>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«ФСЗН».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 мобильного приложения «ФСЗН» содержит следующие подразделы: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профессиональной пенсии. </w:t>
      </w:r>
    </w:p>
    <w:p w:rsidR="00B80583" w:rsidRDefault="00B80583" w:rsidP="00B80583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B80583" w:rsidRDefault="00B80583" w:rsidP="00B80583">
      <w:pPr>
        <w:jc w:val="both"/>
        <w:rPr>
          <w:szCs w:val="30"/>
        </w:rPr>
      </w:pPr>
      <w:r>
        <w:rPr>
          <w:szCs w:val="30"/>
        </w:rPr>
        <w:t xml:space="preserve">Вам просто необходимо установить приложение «ФСЗН», </w:t>
      </w:r>
      <w:proofErr w:type="gramStart"/>
      <w:r>
        <w:rPr>
          <w:szCs w:val="30"/>
        </w:rPr>
        <w:t>зарегистрироваться и получать</w:t>
      </w:r>
      <w:proofErr w:type="gramEnd"/>
      <w:r>
        <w:rPr>
          <w:szCs w:val="30"/>
        </w:rPr>
        <w:t xml:space="preserve"> необходимую информацию онлайн.</w:t>
      </w:r>
    </w:p>
    <w:p w:rsidR="00043FED" w:rsidRDefault="00043FED" w:rsidP="005F2AF4">
      <w:pPr>
        <w:jc w:val="both"/>
        <w:rPr>
          <w:rStyle w:val="word-wrapper"/>
          <w:i/>
          <w:color w:val="242424"/>
          <w:szCs w:val="30"/>
          <w:shd w:val="clear" w:color="auto" w:fill="FFFFFF"/>
        </w:rPr>
      </w:pPr>
    </w:p>
    <w:sectPr w:rsidR="00043FED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>
      <w:r>
        <w:separator/>
      </w:r>
    </w:p>
  </w:endnote>
  <w:endnote w:type="continuationSeparator" w:id="0">
    <w:p w:rsidR="006E0F01" w:rsidRDefault="006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>
      <w:r>
        <w:separator/>
      </w:r>
    </w:p>
  </w:footnote>
  <w:footnote w:type="continuationSeparator" w:id="0">
    <w:p w:rsidR="006E0F01" w:rsidRDefault="006E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583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D7C18"/>
    <w:rsid w:val="008E3D4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43191"/>
    <w:rsid w:val="00A44052"/>
    <w:rsid w:val="00A52B2E"/>
    <w:rsid w:val="00A5454C"/>
    <w:rsid w:val="00AE6555"/>
    <w:rsid w:val="00B26AD1"/>
    <w:rsid w:val="00B41EDC"/>
    <w:rsid w:val="00B67430"/>
    <w:rsid w:val="00B80583"/>
    <w:rsid w:val="00B92ADE"/>
    <w:rsid w:val="00B93165"/>
    <w:rsid w:val="00BC6C5C"/>
    <w:rsid w:val="00BD7B6F"/>
    <w:rsid w:val="00C0096F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2CC8-AB4E-46CD-9BFA-95A7578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2</cp:revision>
  <cp:lastPrinted>2023-02-17T06:03:00Z</cp:lastPrinted>
  <dcterms:created xsi:type="dcterms:W3CDTF">2024-01-30T10:54:00Z</dcterms:created>
  <dcterms:modified xsi:type="dcterms:W3CDTF">2024-01-30T10:54:00Z</dcterms:modified>
</cp:coreProperties>
</file>