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20AA5" w14:textId="77777777" w:rsidR="00FD776D" w:rsidRDefault="00FD776D" w:rsidP="00FD776D">
      <w:pPr>
        <w:pStyle w:val="a6"/>
        <w:rPr>
          <w:rStyle w:val="a7"/>
        </w:rPr>
      </w:pPr>
      <w:r>
        <w:rPr>
          <w:rStyle w:val="a7"/>
        </w:rPr>
        <w:t>ИНФОРМАЦИЯ О ПРЯМОЙ ПРОДАЖЕ ПУСТУЮЩИХ  ЖИЛЫХ ДОМОВ</w:t>
      </w:r>
    </w:p>
    <w:p w14:paraId="79CF3D58" w14:textId="77777777" w:rsidR="00FD776D" w:rsidRPr="00FD776D" w:rsidRDefault="00FD776D" w:rsidP="00FD776D">
      <w:pPr>
        <w:pStyle w:val="a6"/>
        <w:ind w:firstLine="708"/>
        <w:jc w:val="both"/>
        <w:rPr>
          <w:rStyle w:val="a7"/>
          <w:b w:val="0"/>
          <w:bCs w:val="0"/>
          <w:sz w:val="26"/>
          <w:szCs w:val="26"/>
        </w:rPr>
      </w:pPr>
      <w:r w:rsidRPr="00FD776D">
        <w:rPr>
          <w:rStyle w:val="a7"/>
          <w:b w:val="0"/>
          <w:bCs w:val="0"/>
          <w:sz w:val="26"/>
          <w:szCs w:val="26"/>
        </w:rPr>
        <w:t xml:space="preserve">Вилейский районный исполнительный комитет в соответствии с Указом Президента Республики Беларусь от 24.03.2021 № 116 «Об отчуждении жилых домов в сельской местности и совершенствовании работы с пустующими домами» информирует о продаже следующих пустующих жилых домов: </w:t>
      </w:r>
    </w:p>
    <w:p w14:paraId="7567A30F" w14:textId="77777777" w:rsidR="00C85E79" w:rsidRDefault="00E131F2" w:rsidP="00C85E79">
      <w:pPr>
        <w:pStyle w:val="a6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BA2689">
        <w:rPr>
          <w:b/>
        </w:rPr>
        <w:t xml:space="preserve">Адрес </w:t>
      </w:r>
      <w:r w:rsidR="00CE1FFD" w:rsidRPr="00BA2689">
        <w:rPr>
          <w:b/>
        </w:rPr>
        <w:t>пустующего</w:t>
      </w:r>
      <w:r w:rsidRPr="00BA2689">
        <w:rPr>
          <w:b/>
        </w:rPr>
        <w:t xml:space="preserve"> жилого дома: </w:t>
      </w:r>
      <w:r w:rsidRPr="00BA2689">
        <w:t xml:space="preserve">Минская область, Вилейский район, </w:t>
      </w:r>
      <w:r w:rsidR="00171CD8" w:rsidRPr="00BA2689">
        <w:t>Вязынский</w:t>
      </w:r>
      <w:r w:rsidRPr="00BA2689">
        <w:t xml:space="preserve"> </w:t>
      </w:r>
      <w:r w:rsidR="00171CD8" w:rsidRPr="00BA2689">
        <w:t>сельсовет</w:t>
      </w:r>
      <w:r w:rsidRPr="00BA2689">
        <w:t xml:space="preserve">, </w:t>
      </w:r>
      <w:r w:rsidR="00C85E79" w:rsidRPr="00BA2689">
        <w:t xml:space="preserve">д. </w:t>
      </w:r>
      <w:r w:rsidR="00C85E79">
        <w:t>Нестерки</w:t>
      </w:r>
      <w:r w:rsidR="00C85E79" w:rsidRPr="00BA2689">
        <w:t>,</w:t>
      </w:r>
      <w:r w:rsidR="00C85E79" w:rsidRPr="00BA2689">
        <w:rPr>
          <w:b/>
        </w:rPr>
        <w:t xml:space="preserve"> </w:t>
      </w:r>
      <w:r w:rsidR="00C85E79" w:rsidRPr="00BA2689">
        <w:t xml:space="preserve">ул. Центральная, д. </w:t>
      </w:r>
      <w:r w:rsidR="00C85E79">
        <w:t>18</w:t>
      </w:r>
      <w:r w:rsidR="003000FC" w:rsidRPr="00BA2689">
        <w:t>.</w:t>
      </w:r>
      <w:r w:rsidR="00C865C7" w:rsidRPr="00BA2689">
        <w:t xml:space="preserve"> </w:t>
      </w:r>
      <w:r w:rsidR="00C85E79">
        <w:rPr>
          <w:color w:val="000000" w:themeColor="text1"/>
          <w:shd w:val="clear" w:color="auto" w:fill="FFFFFF"/>
        </w:rPr>
        <w:t>Сведения в ЕГРНИ отсутствуют.</w:t>
      </w:r>
    </w:p>
    <w:p w14:paraId="328BA98D" w14:textId="77777777" w:rsidR="005E4F33" w:rsidRDefault="00E131F2" w:rsidP="005E4F33">
      <w:pPr>
        <w:pStyle w:val="a6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BA2689">
        <w:rPr>
          <w:b/>
        </w:rPr>
        <w:t>Сведения о земельном участке:</w:t>
      </w:r>
      <w:r w:rsidRPr="00BA2689">
        <w:t xml:space="preserve"> </w:t>
      </w:r>
      <w:r w:rsidR="007039BD" w:rsidRPr="00BA2689">
        <w:t>з</w:t>
      </w:r>
      <w:r w:rsidRPr="00BA2689">
        <w:t xml:space="preserve">емельный участок для обслуживания одноквартирного жилого </w:t>
      </w:r>
      <w:r w:rsidR="00C865C7" w:rsidRPr="00BA2689">
        <w:t xml:space="preserve">дома, расположенный по адресу: </w:t>
      </w:r>
      <w:r w:rsidRPr="00BA2689">
        <w:t>Мин</w:t>
      </w:r>
      <w:r w:rsidR="00171CD8" w:rsidRPr="00BA2689">
        <w:t xml:space="preserve">ская область, Вилейский район, Вязынский </w:t>
      </w:r>
      <w:r w:rsidR="0075146B" w:rsidRPr="00BA2689">
        <w:t xml:space="preserve"> </w:t>
      </w:r>
      <w:r w:rsidR="007039BD" w:rsidRPr="00BA2689">
        <w:t>сельсовет</w:t>
      </w:r>
      <w:r w:rsidR="00171CD8" w:rsidRPr="00BA2689">
        <w:t xml:space="preserve">, </w:t>
      </w:r>
      <w:r w:rsidR="0075146B" w:rsidRPr="00BA2689">
        <w:t xml:space="preserve"> д. </w:t>
      </w:r>
      <w:r w:rsidR="00C85E79">
        <w:t>Нест</w:t>
      </w:r>
      <w:r w:rsidR="005E4F33">
        <w:t>е</w:t>
      </w:r>
      <w:r w:rsidR="00C85E79">
        <w:t>рки</w:t>
      </w:r>
      <w:r w:rsidR="007039BD" w:rsidRPr="00BA2689">
        <w:t>,</w:t>
      </w:r>
      <w:r w:rsidR="003000FC" w:rsidRPr="00BA2689">
        <w:rPr>
          <w:b/>
        </w:rPr>
        <w:t xml:space="preserve"> </w:t>
      </w:r>
      <w:r w:rsidR="003000FC" w:rsidRPr="00BA2689">
        <w:t xml:space="preserve">ул. Центральная, д. </w:t>
      </w:r>
      <w:r w:rsidR="00C85E79">
        <w:t>18</w:t>
      </w:r>
      <w:r w:rsidR="003000FC" w:rsidRPr="00BA2689">
        <w:t>.</w:t>
      </w:r>
      <w:r w:rsidRPr="00BA2689">
        <w:t xml:space="preserve"> </w:t>
      </w:r>
      <w:r w:rsidR="005E4F33">
        <w:rPr>
          <w:color w:val="000000" w:themeColor="text1"/>
          <w:shd w:val="clear" w:color="auto" w:fill="FFFFFF"/>
        </w:rPr>
        <w:t>Сведения в ЕГРНИ отсутствуют.</w:t>
      </w:r>
    </w:p>
    <w:p w14:paraId="1E891708" w14:textId="462242C8" w:rsidR="00B166AE" w:rsidRPr="007A6115" w:rsidRDefault="00E131F2" w:rsidP="005E4F33">
      <w:pPr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26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Сведения о </w:t>
      </w:r>
      <w:r w:rsidR="00CE1FFD" w:rsidRPr="00BA2689">
        <w:rPr>
          <w:rFonts w:ascii="Times New Roman" w:hAnsi="Times New Roman" w:cs="Times New Roman"/>
          <w:b/>
          <w:sz w:val="24"/>
          <w:szCs w:val="24"/>
          <w:lang w:val="ru-RU"/>
        </w:rPr>
        <w:t>пустующем</w:t>
      </w:r>
      <w:r w:rsidRPr="00BA26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доме: </w:t>
      </w:r>
      <w:r w:rsidR="00C865C7" w:rsidRPr="00BA2689">
        <w:rPr>
          <w:rFonts w:ascii="Times New Roman" w:hAnsi="Times New Roman" w:cs="Times New Roman"/>
          <w:sz w:val="24"/>
          <w:szCs w:val="24"/>
          <w:lang w:val="ru-RU"/>
        </w:rPr>
        <w:t>здание одноквартирного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 жилого дома общей площадью</w:t>
      </w:r>
      <w:r w:rsidR="00C865C7" w:rsidRPr="00BA268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4F33">
        <w:rPr>
          <w:rFonts w:ascii="Times New Roman" w:hAnsi="Times New Roman" w:cs="Times New Roman"/>
          <w:sz w:val="24"/>
          <w:szCs w:val="24"/>
          <w:lang w:val="ru-RU"/>
        </w:rPr>
        <w:t>57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4F33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кв.м., </w:t>
      </w:r>
      <w:r w:rsidR="00C865C7" w:rsidRPr="00BA2689">
        <w:rPr>
          <w:rFonts w:ascii="Times New Roman" w:hAnsi="Times New Roman" w:cs="Times New Roman"/>
          <w:sz w:val="24"/>
          <w:szCs w:val="24"/>
          <w:lang w:val="ru-RU"/>
        </w:rPr>
        <w:t>фундамент -</w:t>
      </w:r>
      <w:r w:rsidR="00BA2689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>бутобетон, стены</w:t>
      </w:r>
      <w:r w:rsidR="00C865C7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BA2689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>бревно</w:t>
      </w:r>
      <w:r w:rsidR="00C865C7" w:rsidRPr="00BA2689">
        <w:rPr>
          <w:rFonts w:ascii="Times New Roman" w:hAnsi="Times New Roman" w:cs="Times New Roman"/>
          <w:sz w:val="24"/>
          <w:szCs w:val="24"/>
          <w:lang w:val="ru-RU"/>
        </w:rPr>
        <w:t>, перекрытия- дерево</w:t>
      </w:r>
      <w:r w:rsidR="00171CD8" w:rsidRPr="00BA2689">
        <w:rPr>
          <w:rFonts w:ascii="Times New Roman" w:hAnsi="Times New Roman" w:cs="Times New Roman"/>
          <w:sz w:val="24"/>
          <w:szCs w:val="24"/>
          <w:lang w:val="ru-RU"/>
        </w:rPr>
        <w:t>, кровля</w:t>
      </w:r>
      <w:r w:rsidR="00C865C7" w:rsidRPr="00BA2689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C865C7" w:rsidRPr="007A6115">
        <w:rPr>
          <w:rFonts w:ascii="Times New Roman" w:hAnsi="Times New Roman" w:cs="Times New Roman"/>
          <w:sz w:val="24"/>
          <w:szCs w:val="24"/>
          <w:lang w:val="ru-RU"/>
        </w:rPr>
        <w:t>волнистый шифер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, полы</w:t>
      </w:r>
      <w:r w:rsidR="00C865C7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BA2689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доска, окна</w:t>
      </w:r>
      <w:r w:rsidR="00C865C7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BA2689" w:rsidRPr="007A6115">
        <w:rPr>
          <w:rFonts w:ascii="Times New Roman" w:hAnsi="Times New Roman" w:cs="Times New Roman"/>
          <w:sz w:val="24"/>
          <w:szCs w:val="24"/>
          <w:lang w:val="ru-RU"/>
        </w:rPr>
        <w:t>деревянные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, двери </w:t>
      </w:r>
      <w:r w:rsidR="00AB5AF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BA2689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деревянные</w:t>
      </w:r>
      <w:r w:rsidR="00AB5AF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отопление</w:t>
      </w:r>
      <w:r w:rsidR="00C865C7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печ</w:t>
      </w:r>
      <w:r w:rsidR="00F76E29" w:rsidRPr="007A6115">
        <w:rPr>
          <w:rFonts w:ascii="Times New Roman" w:hAnsi="Times New Roman" w:cs="Times New Roman"/>
          <w:sz w:val="24"/>
          <w:szCs w:val="24"/>
          <w:lang w:val="ru-RU"/>
        </w:rPr>
        <w:t>ное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, централизованное электроснабжение, водоснабжение</w:t>
      </w:r>
      <w:r w:rsidR="00B166AE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(-), газоснабжение (-), канализация (-).</w:t>
      </w:r>
    </w:p>
    <w:p w14:paraId="57FE3D5E" w14:textId="53D84DA3" w:rsidR="00823EEA" w:rsidRPr="007A6115" w:rsidRDefault="00823EEA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6115">
        <w:rPr>
          <w:rFonts w:ascii="Times New Roman" w:hAnsi="Times New Roman" w:cs="Times New Roman"/>
          <w:b/>
          <w:sz w:val="24"/>
          <w:szCs w:val="24"/>
          <w:lang w:val="ru-RU"/>
        </w:rPr>
        <w:t>Цена дома:</w:t>
      </w:r>
      <w:r w:rsidR="008E12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2055C"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="00966CAA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276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 xml:space="preserve"> тысяч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двести семьдесят шесть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 xml:space="preserve"> рубл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 xml:space="preserve">0 копеек) 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>рубля</w:t>
      </w:r>
      <w:r w:rsidR="00966CAA">
        <w:rPr>
          <w:rFonts w:ascii="Times New Roman" w:hAnsi="Times New Roman" w:cs="Times New Roman"/>
          <w:sz w:val="24"/>
          <w:szCs w:val="24"/>
          <w:lang w:val="ru-RU"/>
        </w:rPr>
        <w:t xml:space="preserve"> (рыночная стоимость</w:t>
      </w:r>
      <w:r w:rsidR="00B2055C">
        <w:rPr>
          <w:rFonts w:ascii="Times New Roman" w:hAnsi="Times New Roman" w:cs="Times New Roman"/>
          <w:sz w:val="24"/>
          <w:szCs w:val="24"/>
          <w:lang w:val="ru-RU"/>
        </w:rPr>
        <w:t>, пониженная на 50%</w:t>
      </w:r>
      <w:r w:rsidR="00966CA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F85220E" w14:textId="763521CC" w:rsidR="00823EEA" w:rsidRPr="00BA2689" w:rsidRDefault="00823EEA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6115">
        <w:rPr>
          <w:rFonts w:ascii="Times New Roman" w:hAnsi="Times New Roman" w:cs="Times New Roman"/>
          <w:sz w:val="24"/>
          <w:szCs w:val="24"/>
          <w:lang w:val="ru-RU"/>
        </w:rPr>
        <w:t>Покупателем пустующего жилого дома возмещаются расходы по опубликован</w:t>
      </w:r>
      <w:r w:rsidR="00F76E29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ию информации о прямой продаже </w:t>
      </w:r>
      <w:r w:rsidR="003000FC" w:rsidRPr="007A6115">
        <w:rPr>
          <w:rFonts w:ascii="Times New Roman" w:hAnsi="Times New Roman" w:cs="Times New Roman"/>
          <w:sz w:val="24"/>
          <w:szCs w:val="24"/>
          <w:lang w:val="ru-RU"/>
        </w:rPr>
        <w:t>бесхозяйного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A2689">
        <w:rPr>
          <w:rFonts w:ascii="Times New Roman" w:hAnsi="Times New Roman" w:cs="Times New Roman"/>
          <w:sz w:val="24"/>
          <w:szCs w:val="24"/>
          <w:lang w:val="ru-RU"/>
        </w:rPr>
        <w:t>жилого дома</w:t>
      </w:r>
      <w:r w:rsidR="0035240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66CAA">
        <w:rPr>
          <w:rFonts w:ascii="Times New Roman" w:hAnsi="Times New Roman" w:cs="Times New Roman"/>
          <w:sz w:val="24"/>
          <w:szCs w:val="24"/>
          <w:lang w:val="ru-RU"/>
        </w:rPr>
        <w:t xml:space="preserve"> расходы, связанные с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966CAA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проведением оценки рыночной стоимости пустующего жилого дома (за оценку 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966C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>331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C3740">
        <w:rPr>
          <w:rFonts w:ascii="Times New Roman" w:hAnsi="Times New Roman" w:cs="Times New Roman"/>
          <w:sz w:val="24"/>
          <w:szCs w:val="24"/>
          <w:lang w:val="ru-RU"/>
        </w:rPr>
        <w:t>54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 xml:space="preserve"> руб.)</w:t>
      </w:r>
      <w:r w:rsidR="0035240B">
        <w:rPr>
          <w:rFonts w:ascii="Times New Roman" w:hAnsi="Times New Roman" w:cs="Times New Roman"/>
          <w:sz w:val="24"/>
          <w:szCs w:val="24"/>
          <w:lang w:val="ru-RU"/>
        </w:rPr>
        <w:t>, расходы, связанные с проведением обмеров пустующего жилого дома (за обмеры – 212,14 руб).</w:t>
      </w:r>
    </w:p>
    <w:p w14:paraId="417843EF" w14:textId="77777777" w:rsidR="00B166AE" w:rsidRPr="00BA2689" w:rsidRDefault="00B166AE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AA2D5CE" w14:textId="53F13027" w:rsidR="00B817A9" w:rsidRDefault="00823EEA" w:rsidP="00B817A9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26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Контактное лицо: 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главный специалист</w:t>
      </w:r>
      <w:r w:rsidR="00171C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отдела архитектуры и строительства Вилейского райисполкома</w:t>
      </w:r>
      <w:r w:rsidR="00F76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171C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Лях Елена Владимировна</w:t>
      </w:r>
      <w:r w:rsidR="00171CD8">
        <w:rPr>
          <w:rFonts w:ascii="Times New Roman" w:hAnsi="Times New Roman" w:cs="Times New Roman"/>
          <w:sz w:val="24"/>
          <w:szCs w:val="24"/>
          <w:lang w:val="ru-RU"/>
        </w:rPr>
        <w:t>, тел. 8(01771) 4223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>; г</w:t>
      </w:r>
      <w:r w:rsidR="00C865C7">
        <w:rPr>
          <w:rFonts w:ascii="Times New Roman" w:hAnsi="Times New Roman" w:cs="Times New Roman"/>
          <w:sz w:val="24"/>
          <w:szCs w:val="24"/>
          <w:lang w:val="ru-RU"/>
        </w:rPr>
        <w:t>. Вилейка, ул.</w:t>
      </w:r>
      <w:r w:rsidR="00BA2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Партизанская, 40;  </w:t>
      </w:r>
      <w:r w:rsidR="00B166AE">
        <w:rPr>
          <w:rFonts w:ascii="Times New Roman" w:hAnsi="Times New Roman" w:cs="Times New Roman"/>
          <w:sz w:val="24"/>
          <w:szCs w:val="24"/>
          <w:lang w:val="ru-RU"/>
        </w:rPr>
        <w:t xml:space="preserve">инспектор </w:t>
      </w:r>
      <w:r w:rsidR="00C86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66AE">
        <w:rPr>
          <w:rFonts w:ascii="Times New Roman" w:hAnsi="Times New Roman" w:cs="Times New Roman"/>
          <w:sz w:val="24"/>
          <w:szCs w:val="24"/>
          <w:lang w:val="ru-RU"/>
        </w:rPr>
        <w:t xml:space="preserve">Вязынского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сельисполкома – </w:t>
      </w:r>
      <w:r w:rsidR="00B166AE">
        <w:rPr>
          <w:rFonts w:ascii="Times New Roman" w:hAnsi="Times New Roman" w:cs="Times New Roman"/>
          <w:sz w:val="24"/>
          <w:szCs w:val="24"/>
          <w:lang w:val="ru-RU"/>
        </w:rPr>
        <w:t>Свинтицкая Зоя Михайловна,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тел. 8(01771) </w:t>
      </w:r>
      <w:r w:rsidR="00B166AE">
        <w:rPr>
          <w:rFonts w:ascii="Times New Roman" w:hAnsi="Times New Roman" w:cs="Times New Roman"/>
          <w:sz w:val="24"/>
          <w:szCs w:val="24"/>
          <w:lang w:val="ru-RU"/>
        </w:rPr>
        <w:t>66318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E553AE" w14:textId="77777777" w:rsidR="007C61B9" w:rsidRDefault="007C61B9" w:rsidP="00B817A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314BE6" w14:textId="356B5C47" w:rsidR="00823EEA" w:rsidRDefault="00823EEA" w:rsidP="00B817A9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Перечень документов, к</w:t>
      </w:r>
      <w:r w:rsidR="00F76E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оторые необходимо предоставить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претенденту на покупку:</w:t>
      </w:r>
    </w:p>
    <w:p w14:paraId="2B3982E9" w14:textId="77777777" w:rsidR="00823EEA" w:rsidRDefault="00823EEA" w:rsidP="00B817A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Заявка по форме, утвержденной постановлением Государственного комитета по им</w:t>
      </w:r>
      <w:r w:rsidR="00C865C7">
        <w:rPr>
          <w:rFonts w:ascii="Times New Roman" w:hAnsi="Times New Roman" w:cs="Times New Roman"/>
          <w:sz w:val="24"/>
          <w:szCs w:val="24"/>
          <w:lang w:val="ru-RU"/>
        </w:rPr>
        <w:t xml:space="preserve">уществу Республики Беларусь от </w:t>
      </w:r>
      <w:r>
        <w:rPr>
          <w:rFonts w:ascii="Times New Roman" w:hAnsi="Times New Roman" w:cs="Times New Roman"/>
          <w:sz w:val="24"/>
          <w:szCs w:val="24"/>
          <w:lang w:val="ru-RU"/>
        </w:rPr>
        <w:t>23 сентября 2021 г. № 23 (приложение 6);</w:t>
      </w:r>
    </w:p>
    <w:p w14:paraId="585FDBA4" w14:textId="77777777" w:rsidR="00823EEA" w:rsidRDefault="00823EEA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Гражданином – копия документа,</w:t>
      </w:r>
      <w:r w:rsidR="00F76E29">
        <w:rPr>
          <w:rFonts w:ascii="Times New Roman" w:hAnsi="Times New Roman" w:cs="Times New Roman"/>
          <w:sz w:val="24"/>
          <w:szCs w:val="24"/>
          <w:lang w:val="ru-RU"/>
        </w:rPr>
        <w:t xml:space="preserve"> удостоверяющего личность, без </w:t>
      </w:r>
      <w:r>
        <w:rPr>
          <w:rFonts w:ascii="Times New Roman" w:hAnsi="Times New Roman" w:cs="Times New Roman"/>
          <w:sz w:val="24"/>
          <w:szCs w:val="24"/>
          <w:lang w:val="ru-RU"/>
        </w:rPr>
        <w:t>нотариального засвидетельствования;</w:t>
      </w:r>
    </w:p>
    <w:p w14:paraId="707A08DA" w14:textId="77777777" w:rsidR="00E750FB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Представителем гражданина – доверенность;</w:t>
      </w:r>
    </w:p>
    <w:p w14:paraId="14B29114" w14:textId="77777777" w:rsidR="00E750FB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Перечень документо</w:t>
      </w:r>
      <w:r w:rsidR="00F76E29">
        <w:rPr>
          <w:rFonts w:ascii="Times New Roman" w:hAnsi="Times New Roman" w:cs="Times New Roman"/>
          <w:sz w:val="24"/>
          <w:szCs w:val="24"/>
          <w:lang w:val="ru-RU"/>
        </w:rPr>
        <w:t xml:space="preserve">в необходим для предоставления </w:t>
      </w:r>
      <w:r>
        <w:rPr>
          <w:rFonts w:ascii="Times New Roman" w:hAnsi="Times New Roman" w:cs="Times New Roman"/>
          <w:sz w:val="24"/>
          <w:szCs w:val="24"/>
          <w:lang w:val="ru-RU"/>
        </w:rPr>
        <w:t>индивидуальным предпр</w:t>
      </w:r>
      <w:r w:rsidR="00C865C7">
        <w:rPr>
          <w:rFonts w:ascii="Times New Roman" w:hAnsi="Times New Roman" w:cs="Times New Roman"/>
          <w:sz w:val="24"/>
          <w:szCs w:val="24"/>
          <w:lang w:val="ru-RU"/>
        </w:rPr>
        <w:t xml:space="preserve">инимателям, юридическим лицам, </w:t>
      </w:r>
      <w:r>
        <w:rPr>
          <w:rFonts w:ascii="Times New Roman" w:hAnsi="Times New Roman" w:cs="Times New Roman"/>
          <w:sz w:val="24"/>
          <w:szCs w:val="24"/>
          <w:lang w:val="ru-RU"/>
        </w:rPr>
        <w:t>консолидированн</w:t>
      </w:r>
      <w:r w:rsidR="00916FA0">
        <w:rPr>
          <w:rFonts w:ascii="Times New Roman" w:hAnsi="Times New Roman" w:cs="Times New Roman"/>
          <w:sz w:val="24"/>
          <w:szCs w:val="24"/>
          <w:lang w:val="ru-RU"/>
        </w:rPr>
        <w:t xml:space="preserve">ым участникам, указан в пункте </w:t>
      </w:r>
      <w:r>
        <w:rPr>
          <w:rFonts w:ascii="Times New Roman" w:hAnsi="Times New Roman" w:cs="Times New Roman"/>
          <w:sz w:val="24"/>
          <w:szCs w:val="24"/>
          <w:lang w:val="ru-RU"/>
        </w:rPr>
        <w:t>44 Положения.</w:t>
      </w:r>
    </w:p>
    <w:p w14:paraId="217465BD" w14:textId="77777777" w:rsidR="00E750FB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6FC35A" w14:textId="28F727B6" w:rsidR="00E750FB" w:rsidRPr="007A6115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611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Срок предоставления документов: 30 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календарных дней с момента опубликования </w:t>
      </w:r>
      <w:r w:rsidR="00D85DEE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(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6A06"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D85DEE" w:rsidRPr="007A611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286A0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D85DEE" w:rsidRPr="007A611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71CD8" w:rsidRPr="007A6115">
        <w:rPr>
          <w:rFonts w:ascii="Times New Roman" w:hAnsi="Times New Roman" w:cs="Times New Roman"/>
          <w:sz w:val="24"/>
          <w:szCs w:val="24"/>
          <w:lang w:val="ru-RU"/>
        </w:rPr>
        <w:t>202</w:t>
      </w:r>
      <w:r w:rsidR="00F25BA6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75146B"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 по  </w:t>
      </w:r>
      <w:r w:rsidR="00286A06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="007A6115" w:rsidRPr="007A6115">
        <w:rPr>
          <w:rFonts w:ascii="Times New Roman" w:hAnsi="Times New Roman" w:cs="Times New Roman"/>
          <w:sz w:val="24"/>
          <w:szCs w:val="24"/>
          <w:lang w:val="ru-RU"/>
        </w:rPr>
        <w:t>.0</w:t>
      </w:r>
      <w:r w:rsidR="00286A0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D85DEE" w:rsidRPr="007A611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A6115" w:rsidRPr="007A6115">
        <w:rPr>
          <w:rFonts w:ascii="Times New Roman" w:hAnsi="Times New Roman" w:cs="Times New Roman"/>
          <w:sz w:val="24"/>
          <w:szCs w:val="24"/>
          <w:lang w:val="ru-RU"/>
        </w:rPr>
        <w:t>2026</w:t>
      </w:r>
      <w:r w:rsidRPr="007A6115">
        <w:rPr>
          <w:rFonts w:ascii="Times New Roman" w:hAnsi="Times New Roman" w:cs="Times New Roman"/>
          <w:sz w:val="24"/>
          <w:szCs w:val="24"/>
          <w:lang w:val="ru-RU"/>
        </w:rPr>
        <w:t xml:space="preserve"> включительно)</w:t>
      </w:r>
    </w:p>
    <w:p w14:paraId="1FA6164F" w14:textId="77777777" w:rsidR="00E750FB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B29A88" w14:textId="77777777" w:rsidR="00E750FB" w:rsidRDefault="00C865C7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Заявку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претендентам</w:t>
      </w:r>
      <w:r w:rsidR="001F00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0FB">
        <w:rPr>
          <w:rFonts w:ascii="Times New Roman" w:hAnsi="Times New Roman" w:cs="Times New Roman"/>
          <w:sz w:val="24"/>
          <w:szCs w:val="24"/>
          <w:lang w:val="ru-RU"/>
        </w:rPr>
        <w:t>на покупку указанного дома необходимо подавать лично либо через своего представителя в отдел архитектуры и строительства  Вилейского районного исполнительного комитета ( Минская область, г. Вилейка, ул. Партизанская, 40</w:t>
      </w:r>
      <w:r>
        <w:rPr>
          <w:rFonts w:ascii="Times New Roman" w:hAnsi="Times New Roman" w:cs="Times New Roman"/>
          <w:sz w:val="24"/>
          <w:szCs w:val="24"/>
          <w:lang w:val="ru-RU"/>
        </w:rPr>
        <w:t>, кабинет 6</w:t>
      </w:r>
      <w:r w:rsidR="00E750FB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BDF3855" w14:textId="77777777" w:rsidR="00E750FB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81086B" w14:textId="77777777" w:rsidR="00E750FB" w:rsidRDefault="00E750FB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Информация  о прямой продаже  выморочного жилого дома размещена на официальном сайте Вилейского районного исполнительного комитета</w:t>
      </w:r>
      <w:r w:rsidR="00D9742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4" w:history="1"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vileyka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gov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by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deloyym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rudyam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vekhie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i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B3012" w:rsidRPr="0079348E">
          <w:rPr>
            <w:rStyle w:val="a5"/>
            <w:rFonts w:ascii="Times New Roman" w:hAnsi="Times New Roman" w:cs="Times New Roman"/>
            <w:sz w:val="24"/>
            <w:szCs w:val="24"/>
          </w:rPr>
          <w:t>doma</w:t>
        </w:r>
      </w:hyperlink>
      <w:r w:rsidR="000B301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14:paraId="1A2CCE4F" w14:textId="77777777" w:rsidR="00622D52" w:rsidRDefault="00622D52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43F37395" w14:textId="77777777" w:rsidR="00622D52" w:rsidRDefault="00622D52" w:rsidP="00F25BA6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6DA5EE86" w14:textId="77777777" w:rsidR="00622D52" w:rsidRDefault="00622D52" w:rsidP="00823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11BC6AE4" w14:textId="77777777" w:rsidR="00622D52" w:rsidRDefault="00622D52" w:rsidP="00823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045D6900" w14:textId="24405533" w:rsidR="00622D52" w:rsidRDefault="00622D52" w:rsidP="00622D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53113EB2" w14:textId="579F2335" w:rsidR="00266866" w:rsidRDefault="00266866" w:rsidP="00622D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0F167B5A" w14:textId="6C86F007" w:rsidR="00266866" w:rsidRDefault="00266866" w:rsidP="00622D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0FB32F90" w14:textId="57EF767B" w:rsidR="00266866" w:rsidRPr="000B3012" w:rsidRDefault="00266866" w:rsidP="00622D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noProof/>
        </w:rPr>
        <w:drawing>
          <wp:inline distT="0" distB="0" distL="0" distR="0" wp14:anchorId="18A122C7" wp14:editId="023B3F81">
            <wp:extent cx="5940425" cy="6287774"/>
            <wp:effectExtent l="0" t="222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62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866" w:rsidRPr="000B3012" w:rsidSect="00E131F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1F2"/>
    <w:rsid w:val="000B3012"/>
    <w:rsid w:val="00171CD8"/>
    <w:rsid w:val="001F0085"/>
    <w:rsid w:val="00266866"/>
    <w:rsid w:val="00286A06"/>
    <w:rsid w:val="003000FC"/>
    <w:rsid w:val="0035240B"/>
    <w:rsid w:val="003B78B5"/>
    <w:rsid w:val="0050086E"/>
    <w:rsid w:val="005E4F33"/>
    <w:rsid w:val="00622D52"/>
    <w:rsid w:val="007039BD"/>
    <w:rsid w:val="0075146B"/>
    <w:rsid w:val="007A329C"/>
    <w:rsid w:val="007A6115"/>
    <w:rsid w:val="007C61B9"/>
    <w:rsid w:val="00823EEA"/>
    <w:rsid w:val="00831281"/>
    <w:rsid w:val="008E1290"/>
    <w:rsid w:val="00916FA0"/>
    <w:rsid w:val="00966CAA"/>
    <w:rsid w:val="009D6415"/>
    <w:rsid w:val="00A0791A"/>
    <w:rsid w:val="00AB5AF3"/>
    <w:rsid w:val="00B166AE"/>
    <w:rsid w:val="00B2055C"/>
    <w:rsid w:val="00B817A9"/>
    <w:rsid w:val="00B86950"/>
    <w:rsid w:val="00BA2689"/>
    <w:rsid w:val="00C85E79"/>
    <w:rsid w:val="00C865C7"/>
    <w:rsid w:val="00CE1FFD"/>
    <w:rsid w:val="00D85DEE"/>
    <w:rsid w:val="00D97427"/>
    <w:rsid w:val="00E131F2"/>
    <w:rsid w:val="00E750FB"/>
    <w:rsid w:val="00F25BA6"/>
    <w:rsid w:val="00F76E29"/>
    <w:rsid w:val="00F846AB"/>
    <w:rsid w:val="00FA2120"/>
    <w:rsid w:val="00FC1B61"/>
    <w:rsid w:val="00FC3740"/>
    <w:rsid w:val="00FD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0E72E"/>
  <w15:chartTrackingRefBased/>
  <w15:docId w15:val="{AE1DCF28-76F4-4DF1-9DA8-9EDEDD1A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6B"/>
    <w:rPr>
      <w:rFonts w:ascii="Segoe UI" w:hAnsi="Segoe UI" w:cs="Segoe UI"/>
      <w:sz w:val="18"/>
      <w:szCs w:val="18"/>
      <w:lang w:val="en-US"/>
    </w:rPr>
  </w:style>
  <w:style w:type="character" w:styleId="a5">
    <w:name w:val="Hyperlink"/>
    <w:basedOn w:val="a0"/>
    <w:uiPriority w:val="99"/>
    <w:unhideWhenUsed/>
    <w:rsid w:val="000B3012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FD7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FD77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ileyka.gov.by/deloyym-rudyam/vekhie-i-do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Hotenchici</dc:creator>
  <cp:keywords/>
  <dc:description/>
  <cp:lastModifiedBy>User</cp:lastModifiedBy>
  <cp:revision>14</cp:revision>
  <cp:lastPrinted>2025-04-11T06:31:00Z</cp:lastPrinted>
  <dcterms:created xsi:type="dcterms:W3CDTF">2025-09-29T11:25:00Z</dcterms:created>
  <dcterms:modified xsi:type="dcterms:W3CDTF">2026-04-02T06:54:00Z</dcterms:modified>
</cp:coreProperties>
</file>