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460"/>
      </w:tblGrid>
      <w:tr w:rsidR="00E72A40" w:rsidTr="00E50C21">
        <w:tc>
          <w:tcPr>
            <w:tcW w:w="11160" w:type="dxa"/>
            <w:gridSpan w:val="2"/>
          </w:tcPr>
          <w:p w:rsidR="00E72A40" w:rsidRDefault="00E72A40" w:rsidP="00E50C21">
            <w:pPr>
              <w:jc w:val="center"/>
              <w:rPr>
                <w:b/>
                <w:sz w:val="30"/>
              </w:rPr>
            </w:pPr>
            <w:bookmarkStart w:id="0" w:name="_GoBack"/>
            <w:bookmarkEnd w:id="0"/>
            <w:r>
              <w:rPr>
                <w:b/>
                <w:sz w:val="30"/>
              </w:rPr>
              <w:t>Административная процедура №2.46</w:t>
            </w:r>
          </w:p>
          <w:p w:rsidR="00E72A40" w:rsidRPr="00911580" w:rsidRDefault="00E72A40" w:rsidP="00E50C21">
            <w:pPr>
              <w:jc w:val="center"/>
              <w:rPr>
                <w:b/>
                <w:sz w:val="28"/>
                <w:szCs w:val="28"/>
              </w:rPr>
            </w:pPr>
            <w:r w:rsidRPr="00B04AED">
              <w:rPr>
                <w:b/>
                <w:sz w:val="28"/>
                <w:szCs w:val="28"/>
              </w:rPr>
              <w:t>Принятие решения о назначении семейного капитала</w:t>
            </w:r>
          </w:p>
        </w:tc>
      </w:tr>
      <w:tr w:rsidR="00E72A40" w:rsidRPr="00FB3A18" w:rsidTr="00E50C21">
        <w:tc>
          <w:tcPr>
            <w:tcW w:w="2700" w:type="dxa"/>
            <w:tcMar>
              <w:left w:w="0" w:type="dxa"/>
              <w:right w:w="0" w:type="dxa"/>
            </w:tcMar>
          </w:tcPr>
          <w:p w:rsidR="00E72A40" w:rsidRPr="00E85BFC" w:rsidRDefault="00E72A40" w:rsidP="00E50C21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</w:t>
            </w:r>
            <w:r>
              <w:rPr>
                <w:b/>
                <w:sz w:val="26"/>
                <w:szCs w:val="26"/>
              </w:rPr>
              <w:t>дуру</w:t>
            </w: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E72A40" w:rsidRPr="00FB3A18" w:rsidRDefault="00E72A40" w:rsidP="00E50C21">
            <w:pPr>
              <w:spacing w:line="28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Служба «одно окно»</w:t>
            </w:r>
          </w:p>
          <w:p w:rsidR="00E72A40" w:rsidRPr="00FB3A18" w:rsidRDefault="00E72A40" w:rsidP="00E50C21">
            <w:pPr>
              <w:spacing w:line="28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E72A40" w:rsidRPr="00FB3A18" w:rsidRDefault="00E72A40" w:rsidP="00E50C2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E72A40" w:rsidRPr="00FB3A18" w:rsidTr="00E50C21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E72A40" w:rsidRPr="00E85BFC" w:rsidRDefault="00E72A40" w:rsidP="00E50C21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E72A40" w:rsidRPr="00E85BFC" w:rsidRDefault="00E72A40" w:rsidP="00E50C21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E72A40" w:rsidRDefault="00E72A40" w:rsidP="00E72A40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Заявление</w:t>
            </w:r>
          </w:p>
          <w:p w:rsidR="00E72A40" w:rsidRDefault="00E72A40" w:rsidP="00E72A40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паспорт</w:t>
            </w:r>
          </w:p>
          <w:p w:rsidR="00E72A40" w:rsidRDefault="00E72A40" w:rsidP="00E72A40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 xml:space="preserve">свидетельства о рождении всех несовершеннолетних детей, учитываемых </w:t>
            </w:r>
            <w:r>
              <w:rPr>
                <w:sz w:val="26"/>
                <w:szCs w:val="26"/>
              </w:rPr>
              <w:t xml:space="preserve">  </w:t>
            </w:r>
            <w:r w:rsidRPr="00FB3A18">
              <w:rPr>
                <w:sz w:val="26"/>
                <w:szCs w:val="26"/>
              </w:rPr>
              <w:t>в составе семьи</w:t>
            </w:r>
            <w:r>
              <w:rPr>
                <w:sz w:val="26"/>
                <w:szCs w:val="26"/>
              </w:rPr>
              <w:t>;</w:t>
            </w:r>
          </w:p>
          <w:p w:rsidR="00E72A40" w:rsidRDefault="00E72A40" w:rsidP="00E72A40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 xml:space="preserve">свидетельство о браке и документ, удостоверяющий личность супруга </w:t>
            </w:r>
            <w:r>
              <w:rPr>
                <w:sz w:val="26"/>
                <w:szCs w:val="26"/>
              </w:rPr>
              <w:t xml:space="preserve">           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 w:rsidRPr="00FB3A18">
              <w:rPr>
                <w:sz w:val="26"/>
                <w:szCs w:val="26"/>
              </w:rPr>
              <w:t>(</w:t>
            </w:r>
            <w:proofErr w:type="gramEnd"/>
            <w:r w:rsidRPr="00FB3A18">
              <w:rPr>
                <w:sz w:val="26"/>
                <w:szCs w:val="26"/>
              </w:rPr>
              <w:t>супруги), – для полных семей</w:t>
            </w:r>
            <w:r>
              <w:rPr>
                <w:sz w:val="26"/>
                <w:szCs w:val="26"/>
              </w:rPr>
              <w:t>;</w:t>
            </w:r>
          </w:p>
          <w:p w:rsidR="00E72A40" w:rsidRDefault="00E72A40" w:rsidP="00E72A40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 xml:space="preserve">свидетельство о смерти супруги (супруга), копия решения суда о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FB3A18">
              <w:rPr>
                <w:sz w:val="26"/>
                <w:szCs w:val="26"/>
              </w:rPr>
              <w:t xml:space="preserve">расторжении брака либо свидетельство о расторжении брака или иной </w:t>
            </w:r>
            <w:r>
              <w:rPr>
                <w:sz w:val="26"/>
                <w:szCs w:val="26"/>
              </w:rPr>
              <w:t xml:space="preserve">      </w:t>
            </w:r>
            <w:r w:rsidRPr="00FB3A18">
              <w:rPr>
                <w:sz w:val="26"/>
                <w:szCs w:val="26"/>
              </w:rPr>
              <w:t>документ, подтверждающий категорию неполной семьи, – для неполных семей</w:t>
            </w:r>
            <w:r>
              <w:rPr>
                <w:sz w:val="26"/>
                <w:szCs w:val="26"/>
              </w:rPr>
              <w:t>;</w:t>
            </w:r>
          </w:p>
          <w:p w:rsidR="00E72A40" w:rsidRDefault="00E72A40" w:rsidP="00E72A40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выписка из решения суда об усыновлении (удочерении)– для усыновителей (</w:t>
            </w:r>
            <w:proofErr w:type="spellStart"/>
            <w:r w:rsidRPr="00FB3A18">
              <w:rPr>
                <w:sz w:val="26"/>
                <w:szCs w:val="26"/>
              </w:rPr>
              <w:t>удочерителей</w:t>
            </w:r>
            <w:proofErr w:type="spellEnd"/>
            <w:r w:rsidRPr="00FB3A18">
              <w:rPr>
                <w:sz w:val="26"/>
                <w:szCs w:val="26"/>
              </w:rPr>
              <w:t>) ребенка (детей)</w:t>
            </w:r>
            <w:r>
              <w:rPr>
                <w:sz w:val="26"/>
                <w:szCs w:val="26"/>
              </w:rPr>
              <w:t>;</w:t>
            </w:r>
            <w:r w:rsidRPr="00FB3A18">
              <w:rPr>
                <w:sz w:val="26"/>
                <w:szCs w:val="26"/>
              </w:rPr>
              <w:br/>
            </w:r>
          </w:p>
          <w:p w:rsidR="00E72A40" w:rsidRPr="00FB3A18" w:rsidRDefault="00E72A40" w:rsidP="00E72A40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</w:tc>
      </w:tr>
      <w:tr w:rsidR="00E72A40" w:rsidRPr="00FB3A18" w:rsidTr="00E50C21">
        <w:tc>
          <w:tcPr>
            <w:tcW w:w="2700" w:type="dxa"/>
            <w:tcMar>
              <w:left w:w="0" w:type="dxa"/>
              <w:right w:w="0" w:type="dxa"/>
            </w:tcMar>
          </w:tcPr>
          <w:p w:rsidR="00E72A40" w:rsidRPr="00E85BFC" w:rsidRDefault="00E72A40" w:rsidP="00E50C21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E72A40" w:rsidRPr="00E85BFC" w:rsidRDefault="00E72A40" w:rsidP="00E50C21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E72A40" w:rsidRDefault="00E72A40" w:rsidP="00E72A40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B3A18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>
              <w:rPr>
                <w:sz w:val="26"/>
                <w:szCs w:val="26"/>
              </w:rPr>
              <w:t>;</w:t>
            </w:r>
          </w:p>
          <w:p w:rsidR="00E72A40" w:rsidRDefault="00E72A40" w:rsidP="00E72A40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(попечительства);</w:t>
            </w:r>
          </w:p>
          <w:p w:rsidR="00E72A40" w:rsidRPr="00FB3A18" w:rsidRDefault="00E72A40" w:rsidP="00E72A40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-сведения учреждений образования, а также иных организаций и                                 индивидуальных предпринимателей, реализующих образовательную                     программу дошкольного образования, о воспитании обучающегося в семье одного из родителей и (или) сведения государственных органов, иных                 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                      документально не определено место проживания детей с одним из                               родителей и не установлены алименты на содержание детей.</w:t>
            </w:r>
          </w:p>
        </w:tc>
      </w:tr>
      <w:tr w:rsidR="00E72A40" w:rsidRPr="00FB3A18" w:rsidTr="00E50C21">
        <w:tc>
          <w:tcPr>
            <w:tcW w:w="2700" w:type="dxa"/>
            <w:tcMar>
              <w:left w:w="0" w:type="dxa"/>
              <w:right w:w="0" w:type="dxa"/>
            </w:tcMar>
          </w:tcPr>
          <w:p w:rsidR="00E72A40" w:rsidRPr="00E85BFC" w:rsidRDefault="00E72A40" w:rsidP="00E50C21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E72A40" w:rsidRPr="00FB3A18" w:rsidRDefault="00E72A40" w:rsidP="00E50C21">
            <w:pPr>
              <w:spacing w:line="28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бесплатно</w:t>
            </w:r>
          </w:p>
        </w:tc>
      </w:tr>
      <w:tr w:rsidR="00E72A40" w:rsidRPr="00FB3A18" w:rsidTr="00E50C21">
        <w:trPr>
          <w:trHeight w:val="872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E72A40" w:rsidRPr="00E85BFC" w:rsidRDefault="00E72A40" w:rsidP="00E50C21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E72A40" w:rsidRPr="00FB3A18" w:rsidRDefault="00E72A40" w:rsidP="00E50C21">
            <w:pPr>
              <w:pStyle w:val="table10"/>
              <w:spacing w:after="0" w:line="28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 xml:space="preserve">1 месяц </w:t>
            </w:r>
          </w:p>
        </w:tc>
      </w:tr>
      <w:tr w:rsidR="00E72A40" w:rsidRPr="00FB3A18" w:rsidTr="00E50C21">
        <w:tc>
          <w:tcPr>
            <w:tcW w:w="2700" w:type="dxa"/>
            <w:tcMar>
              <w:left w:w="0" w:type="dxa"/>
              <w:right w:w="0" w:type="dxa"/>
            </w:tcMar>
          </w:tcPr>
          <w:p w:rsidR="00E72A40" w:rsidRPr="00E85BFC" w:rsidRDefault="00E72A40" w:rsidP="00E50C21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E72A40" w:rsidRPr="00FB3A18" w:rsidRDefault="00E72A40" w:rsidP="00E50C21">
            <w:pPr>
              <w:spacing w:line="280" w:lineRule="exact"/>
              <w:rPr>
                <w:sz w:val="26"/>
                <w:szCs w:val="26"/>
              </w:rPr>
            </w:pPr>
            <w:r w:rsidRPr="00FB3A18">
              <w:rPr>
                <w:sz w:val="26"/>
                <w:szCs w:val="26"/>
              </w:rPr>
              <w:t>единовременно</w:t>
            </w:r>
          </w:p>
        </w:tc>
      </w:tr>
    </w:tbl>
    <w:p w:rsidR="00E72A40" w:rsidRDefault="00E72A40" w:rsidP="00E72A40">
      <w:pPr>
        <w:rPr>
          <w:sz w:val="26"/>
        </w:rPr>
      </w:pPr>
    </w:p>
    <w:sectPr w:rsidR="00E72A40" w:rsidSect="00E72A40">
      <w:pgSz w:w="11906" w:h="16838"/>
      <w:pgMar w:top="284" w:right="386" w:bottom="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4C" w:rsidRDefault="00DA314C" w:rsidP="00E72A40">
      <w:r>
        <w:separator/>
      </w:r>
    </w:p>
  </w:endnote>
  <w:endnote w:type="continuationSeparator" w:id="0">
    <w:p w:rsidR="00DA314C" w:rsidRDefault="00DA314C" w:rsidP="00E72A40">
      <w:r>
        <w:continuationSeparator/>
      </w:r>
    </w:p>
  </w:endnote>
  <w:endnote w:id="1">
    <w:p w:rsidR="00E72A40" w:rsidRPr="00E72A40" w:rsidRDefault="00E72A40" w:rsidP="00E72A4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4C" w:rsidRDefault="00DA314C" w:rsidP="00E72A40">
      <w:r>
        <w:separator/>
      </w:r>
    </w:p>
  </w:footnote>
  <w:footnote w:type="continuationSeparator" w:id="0">
    <w:p w:rsidR="00DA314C" w:rsidRDefault="00DA314C" w:rsidP="00E7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0"/>
    <w:rsid w:val="00495AA1"/>
    <w:rsid w:val="004C4E86"/>
    <w:rsid w:val="004F61AF"/>
    <w:rsid w:val="00951140"/>
    <w:rsid w:val="00DA314C"/>
    <w:rsid w:val="00E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EADC-621E-4392-B5BF-6DEE386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4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72A40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E72A4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A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E72A40"/>
    <w:rPr>
      <w:vertAlign w:val="superscript"/>
    </w:rPr>
  </w:style>
  <w:style w:type="character" w:customStyle="1" w:styleId="table100">
    <w:name w:val="table10 Знак"/>
    <w:link w:val="table10"/>
    <w:rsid w:val="00E72A40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point">
    <w:name w:val="point"/>
    <w:basedOn w:val="a"/>
    <w:rsid w:val="00E72A40"/>
    <w:pPr>
      <w:ind w:firstLine="567"/>
      <w:jc w:val="both"/>
    </w:pPr>
    <w:rPr>
      <w:color w:val="auto"/>
      <w:sz w:val="24"/>
      <w:szCs w:val="24"/>
    </w:rPr>
  </w:style>
  <w:style w:type="paragraph" w:customStyle="1" w:styleId="a6">
    <w:name w:val="Знак Знак Знак"/>
    <w:basedOn w:val="a"/>
    <w:autoRedefine/>
    <w:rsid w:val="00E72A4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Главный специалист</cp:lastModifiedBy>
  <cp:revision>2</cp:revision>
  <dcterms:created xsi:type="dcterms:W3CDTF">2023-08-07T05:33:00Z</dcterms:created>
  <dcterms:modified xsi:type="dcterms:W3CDTF">2023-08-07T05:33:00Z</dcterms:modified>
</cp:coreProperties>
</file>