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8"/>
        <w:gridCol w:w="8392"/>
      </w:tblGrid>
      <w:tr w:rsidR="007D64EC">
        <w:tblPrEx>
          <w:tblCellMar>
            <w:top w:w="0" w:type="dxa"/>
            <w:bottom w:w="0" w:type="dxa"/>
          </w:tblCellMar>
        </w:tblPrEx>
        <w:trPr>
          <w:trHeight w:val="1252"/>
        </w:trPr>
        <w:tc>
          <w:tcPr>
            <w:tcW w:w="11160" w:type="dxa"/>
            <w:gridSpan w:val="2"/>
          </w:tcPr>
          <w:p w:rsidR="00A23BF7" w:rsidRPr="006119FE" w:rsidRDefault="007D64EC" w:rsidP="00A23BF7">
            <w:pPr>
              <w:jc w:val="center"/>
              <w:rPr>
                <w:b/>
                <w:bCs/>
                <w:sz w:val="30"/>
                <w:szCs w:val="30"/>
              </w:rPr>
            </w:pPr>
            <w:bookmarkStart w:id="0" w:name="_GoBack"/>
            <w:bookmarkEnd w:id="0"/>
            <w:r>
              <w:rPr>
                <w:b/>
                <w:bCs/>
                <w:sz w:val="30"/>
                <w:szCs w:val="30"/>
              </w:rPr>
              <w:t>Административная процедура №</w:t>
            </w:r>
            <w:r w:rsidR="002729F9">
              <w:rPr>
                <w:b/>
                <w:bCs/>
                <w:sz w:val="30"/>
                <w:szCs w:val="30"/>
              </w:rPr>
              <w:t xml:space="preserve"> </w:t>
            </w:r>
            <w:r w:rsidR="00EA2332">
              <w:rPr>
                <w:b/>
                <w:bCs/>
                <w:sz w:val="30"/>
                <w:szCs w:val="30"/>
              </w:rPr>
              <w:t>5.8.2</w:t>
            </w:r>
          </w:p>
          <w:p w:rsidR="00F91835" w:rsidRPr="006119FE" w:rsidRDefault="00EA2332" w:rsidP="00985824">
            <w:pPr>
              <w:jc w:val="center"/>
              <w:rPr>
                <w:b/>
                <w:bCs/>
                <w:sz w:val="30"/>
                <w:szCs w:val="30"/>
              </w:rPr>
            </w:pPr>
            <w:r w:rsidRPr="00EA2332">
              <w:rPr>
                <w:b/>
                <w:bCs/>
                <w:sz w:val="30"/>
                <w:szCs w:val="30"/>
              </w:rPr>
              <w:t>Внесение изменения в документы, связанные с государственной регистрацией машины</w:t>
            </w:r>
          </w:p>
        </w:tc>
      </w:tr>
      <w:tr w:rsidR="00AA6CCD" w:rsidRPr="00C83669">
        <w:tblPrEx>
          <w:tblCellMar>
            <w:top w:w="0" w:type="dxa"/>
            <w:bottom w:w="0" w:type="dxa"/>
          </w:tblCellMar>
        </w:tblPrEx>
        <w:trPr>
          <w:trHeight w:val="1611"/>
        </w:trPr>
        <w:tc>
          <w:tcPr>
            <w:tcW w:w="2768" w:type="dxa"/>
            <w:tcMar>
              <w:left w:w="0" w:type="dxa"/>
              <w:right w:w="0" w:type="dxa"/>
            </w:tcMar>
          </w:tcPr>
          <w:p w:rsidR="00AA6CCD" w:rsidRPr="002E333E" w:rsidRDefault="00AA6CCD" w:rsidP="00F5191C">
            <w:pPr>
              <w:spacing w:line="220" w:lineRule="exact"/>
              <w:rPr>
                <w:b/>
                <w:bCs/>
                <w:sz w:val="26"/>
                <w:szCs w:val="26"/>
              </w:rPr>
            </w:pPr>
            <w:r w:rsidRPr="002E333E">
              <w:rPr>
                <w:b/>
                <w:bCs/>
                <w:sz w:val="26"/>
                <w:szCs w:val="26"/>
              </w:rPr>
              <w:t>Наименование стру</w:t>
            </w:r>
            <w:r w:rsidRPr="002E333E">
              <w:rPr>
                <w:b/>
                <w:bCs/>
                <w:sz w:val="26"/>
                <w:szCs w:val="26"/>
              </w:rPr>
              <w:t>к</w:t>
            </w:r>
            <w:r w:rsidRPr="002E333E">
              <w:rPr>
                <w:b/>
                <w:bCs/>
                <w:sz w:val="26"/>
                <w:szCs w:val="26"/>
              </w:rPr>
              <w:t>турного подраздел</w:t>
            </w:r>
            <w:r w:rsidRPr="002E333E">
              <w:rPr>
                <w:b/>
                <w:bCs/>
                <w:sz w:val="26"/>
                <w:szCs w:val="26"/>
              </w:rPr>
              <w:t>е</w:t>
            </w:r>
            <w:r w:rsidRPr="002E333E">
              <w:rPr>
                <w:b/>
                <w:bCs/>
                <w:sz w:val="26"/>
                <w:szCs w:val="26"/>
              </w:rPr>
              <w:t>ни</w:t>
            </w:r>
            <w:r>
              <w:rPr>
                <w:b/>
                <w:bCs/>
                <w:sz w:val="26"/>
                <w:szCs w:val="26"/>
              </w:rPr>
              <w:t>я</w:t>
            </w:r>
            <w:r w:rsidRPr="002E333E">
              <w:rPr>
                <w:b/>
                <w:bCs/>
                <w:sz w:val="26"/>
                <w:szCs w:val="26"/>
              </w:rPr>
              <w:t>, выполняющего административную процедуру</w:t>
            </w:r>
          </w:p>
          <w:p w:rsidR="00AA6CCD" w:rsidRPr="002E333E" w:rsidRDefault="00AA6CCD" w:rsidP="00F5191C">
            <w:pPr>
              <w:spacing w:line="220" w:lineRule="exac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392" w:type="dxa"/>
            <w:tcMar>
              <w:left w:w="0" w:type="dxa"/>
              <w:right w:w="0" w:type="dxa"/>
            </w:tcMar>
          </w:tcPr>
          <w:p w:rsidR="00945D4D" w:rsidRPr="00945D4D" w:rsidRDefault="00945D4D" w:rsidP="00945D4D">
            <w:pPr>
              <w:spacing w:line="280" w:lineRule="exact"/>
              <w:rPr>
                <w:sz w:val="26"/>
                <w:szCs w:val="26"/>
              </w:rPr>
            </w:pPr>
            <w:r w:rsidRPr="00945D4D">
              <w:rPr>
                <w:sz w:val="26"/>
                <w:szCs w:val="26"/>
              </w:rPr>
              <w:t>Управление сельского хозяйства и продовольствия</w:t>
            </w:r>
          </w:p>
          <w:p w:rsidR="00945D4D" w:rsidRPr="00945D4D" w:rsidRDefault="00945D4D" w:rsidP="00945D4D">
            <w:pPr>
              <w:spacing w:line="280" w:lineRule="exact"/>
              <w:rPr>
                <w:sz w:val="26"/>
                <w:szCs w:val="26"/>
              </w:rPr>
            </w:pPr>
            <w:r w:rsidRPr="00945D4D">
              <w:rPr>
                <w:sz w:val="26"/>
                <w:szCs w:val="26"/>
              </w:rPr>
              <w:t>Вилейский районный исполнительный комитет</w:t>
            </w:r>
          </w:p>
          <w:p w:rsidR="00AA6CCD" w:rsidRPr="00C83669" w:rsidRDefault="00945D4D" w:rsidP="00945D4D">
            <w:pPr>
              <w:spacing w:line="280" w:lineRule="exact"/>
              <w:rPr>
                <w:sz w:val="26"/>
                <w:szCs w:val="26"/>
              </w:rPr>
            </w:pPr>
            <w:r w:rsidRPr="00945D4D">
              <w:rPr>
                <w:sz w:val="26"/>
                <w:szCs w:val="26"/>
              </w:rPr>
              <w:t>(г. Вилейка, ул. Водопьянова,24 тел.5-48-82)</w:t>
            </w:r>
          </w:p>
        </w:tc>
      </w:tr>
      <w:tr w:rsidR="00AA6CCD" w:rsidRPr="00C83669" w:rsidTr="0077414D">
        <w:tblPrEx>
          <w:tblCellMar>
            <w:top w:w="0" w:type="dxa"/>
            <w:bottom w:w="0" w:type="dxa"/>
          </w:tblCellMar>
        </w:tblPrEx>
        <w:trPr>
          <w:trHeight w:val="1393"/>
        </w:trPr>
        <w:tc>
          <w:tcPr>
            <w:tcW w:w="2768" w:type="dxa"/>
            <w:tcMar>
              <w:left w:w="0" w:type="dxa"/>
              <w:right w:w="0" w:type="dxa"/>
            </w:tcMar>
          </w:tcPr>
          <w:p w:rsidR="00AA6CCD" w:rsidRPr="00FB76C7" w:rsidRDefault="00AA6CCD" w:rsidP="00FB76C7">
            <w:pPr>
              <w:spacing w:line="220" w:lineRule="exact"/>
              <w:rPr>
                <w:b/>
                <w:bCs/>
                <w:sz w:val="26"/>
                <w:szCs w:val="26"/>
              </w:rPr>
            </w:pPr>
            <w:r w:rsidRPr="00FB76C7">
              <w:rPr>
                <w:b/>
                <w:bCs/>
                <w:sz w:val="26"/>
                <w:szCs w:val="26"/>
              </w:rPr>
              <w:t>Документы и (или</w:t>
            </w:r>
            <w:r>
              <w:rPr>
                <w:b/>
                <w:bCs/>
                <w:sz w:val="26"/>
                <w:szCs w:val="26"/>
              </w:rPr>
              <w:t>)</w:t>
            </w:r>
            <w:r w:rsidRPr="00FB76C7">
              <w:rPr>
                <w:b/>
                <w:bCs/>
                <w:sz w:val="26"/>
                <w:szCs w:val="26"/>
              </w:rPr>
              <w:t xml:space="preserve"> све</w:t>
            </w:r>
            <w:r>
              <w:rPr>
                <w:b/>
                <w:bCs/>
                <w:sz w:val="26"/>
                <w:szCs w:val="26"/>
              </w:rPr>
              <w:t>дения</w:t>
            </w:r>
            <w:r w:rsidRPr="00FB76C7">
              <w:rPr>
                <w:b/>
                <w:bCs/>
                <w:sz w:val="26"/>
                <w:szCs w:val="26"/>
              </w:rPr>
              <w:t>, представл</w:t>
            </w:r>
            <w:r w:rsidRPr="00FB76C7">
              <w:rPr>
                <w:b/>
                <w:bCs/>
                <w:sz w:val="26"/>
                <w:szCs w:val="26"/>
              </w:rPr>
              <w:t>я</w:t>
            </w:r>
            <w:r w:rsidRPr="00FB76C7">
              <w:rPr>
                <w:b/>
                <w:bCs/>
                <w:sz w:val="26"/>
                <w:szCs w:val="26"/>
              </w:rPr>
              <w:t>емые гражданином для осуществления административной процедуры</w:t>
            </w:r>
          </w:p>
        </w:tc>
        <w:tc>
          <w:tcPr>
            <w:tcW w:w="8392" w:type="dxa"/>
            <w:tcMar>
              <w:left w:w="0" w:type="dxa"/>
              <w:right w:w="0" w:type="dxa"/>
            </w:tcMar>
          </w:tcPr>
          <w:p w:rsidR="008A5995" w:rsidRPr="008A5995" w:rsidRDefault="008A5995" w:rsidP="008A5995">
            <w:pPr>
              <w:widowControl w:val="0"/>
              <w:rPr>
                <w:sz w:val="26"/>
                <w:szCs w:val="26"/>
              </w:rPr>
            </w:pPr>
            <w:r w:rsidRPr="008A5995">
              <w:rPr>
                <w:sz w:val="26"/>
                <w:szCs w:val="26"/>
              </w:rPr>
              <w:t xml:space="preserve">заявление </w:t>
            </w:r>
          </w:p>
          <w:p w:rsidR="008A5995" w:rsidRPr="008A5995" w:rsidRDefault="008A5995" w:rsidP="008A5995">
            <w:pPr>
              <w:widowControl w:val="0"/>
              <w:rPr>
                <w:sz w:val="26"/>
                <w:szCs w:val="26"/>
              </w:rPr>
            </w:pPr>
            <w:r w:rsidRPr="008A5995">
              <w:rPr>
                <w:sz w:val="26"/>
                <w:szCs w:val="26"/>
              </w:rPr>
              <w:t>технический талон</w:t>
            </w:r>
          </w:p>
          <w:p w:rsidR="008A5995" w:rsidRPr="008A5995" w:rsidRDefault="008A5995" w:rsidP="008A5995">
            <w:pPr>
              <w:widowControl w:val="0"/>
              <w:rPr>
                <w:sz w:val="26"/>
                <w:szCs w:val="26"/>
              </w:rPr>
            </w:pPr>
            <w:r w:rsidRPr="008A5995">
              <w:rPr>
                <w:sz w:val="26"/>
                <w:szCs w:val="26"/>
              </w:rPr>
              <w:t>документы, подтверждающие приобретение номерных агрегатов машины (договор купли-продажи (мены, дарения), копия приказа (распоряжения) юридического лица о передаче номерного агрегата, иной документ, предусмотренный законодательством), – в случае их замены</w:t>
            </w:r>
          </w:p>
          <w:p w:rsidR="00AA6CCD" w:rsidRPr="00C83669" w:rsidRDefault="008A5995" w:rsidP="008A5995">
            <w:pPr>
              <w:widowControl w:val="0"/>
              <w:rPr>
                <w:sz w:val="26"/>
                <w:szCs w:val="26"/>
              </w:rPr>
            </w:pPr>
            <w:r w:rsidRPr="008A5995">
              <w:rPr>
                <w:sz w:val="26"/>
                <w:szCs w:val="26"/>
              </w:rPr>
              <w:t>документ, подтверждающий уплату государственной пошлины (за исключением случая внесения платы посредством использования ЕРИП)</w:t>
            </w:r>
          </w:p>
        </w:tc>
      </w:tr>
      <w:tr w:rsidR="00C83669" w:rsidRPr="00C83669">
        <w:tblPrEx>
          <w:tblCellMar>
            <w:top w:w="0" w:type="dxa"/>
            <w:bottom w:w="0" w:type="dxa"/>
          </w:tblCellMar>
        </w:tblPrEx>
        <w:trPr>
          <w:trHeight w:val="1128"/>
        </w:trPr>
        <w:tc>
          <w:tcPr>
            <w:tcW w:w="2768" w:type="dxa"/>
            <w:tcMar>
              <w:left w:w="0" w:type="dxa"/>
              <w:right w:w="0" w:type="dxa"/>
            </w:tcMar>
          </w:tcPr>
          <w:p w:rsidR="00C83669" w:rsidRPr="00C83669" w:rsidRDefault="00C83669" w:rsidP="00C83669">
            <w:pPr>
              <w:spacing w:line="220" w:lineRule="exact"/>
              <w:rPr>
                <w:b/>
                <w:bCs/>
                <w:sz w:val="26"/>
                <w:szCs w:val="26"/>
              </w:rPr>
            </w:pPr>
            <w:r w:rsidRPr="00C83669">
              <w:rPr>
                <w:b/>
                <w:bCs/>
                <w:sz w:val="26"/>
                <w:szCs w:val="26"/>
              </w:rPr>
              <w:t>Документы и (или) сведения, запрашив</w:t>
            </w:r>
            <w:r w:rsidRPr="00C83669">
              <w:rPr>
                <w:b/>
                <w:bCs/>
                <w:sz w:val="26"/>
                <w:szCs w:val="26"/>
              </w:rPr>
              <w:t>а</w:t>
            </w:r>
            <w:r w:rsidRPr="00C83669">
              <w:rPr>
                <w:b/>
                <w:bCs/>
                <w:sz w:val="26"/>
                <w:szCs w:val="26"/>
              </w:rPr>
              <w:t>емые государственным органом</w:t>
            </w:r>
            <w:r w:rsidRPr="00C83669">
              <w:rPr>
                <w:rStyle w:val="EndnoteReference"/>
                <w:b/>
                <w:bCs/>
                <w:sz w:val="26"/>
                <w:szCs w:val="26"/>
              </w:rPr>
              <w:endnoteReference w:customMarkFollows="1" w:id="1"/>
              <w:sym w:font="Symbol" w:char="F02A"/>
            </w:r>
          </w:p>
          <w:p w:rsidR="00C83669" w:rsidRPr="00FB76C7" w:rsidRDefault="00C83669" w:rsidP="00C83669">
            <w:pPr>
              <w:spacing w:line="220" w:lineRule="exac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392" w:type="dxa"/>
            <w:tcMar>
              <w:left w:w="0" w:type="dxa"/>
              <w:right w:w="0" w:type="dxa"/>
            </w:tcMar>
          </w:tcPr>
          <w:p w:rsidR="00C83669" w:rsidRPr="00CC544E" w:rsidRDefault="008A5995" w:rsidP="00C83669">
            <w:pPr>
              <w:autoSpaceDE w:val="0"/>
              <w:autoSpaceDN w:val="0"/>
              <w:adjustRightInd w:val="0"/>
              <w:spacing w:after="240" w:line="240" w:lineRule="exact"/>
              <w:ind w:left="57" w:right="45"/>
              <w:jc w:val="both"/>
              <w:rPr>
                <w:sz w:val="26"/>
                <w:szCs w:val="26"/>
                <w:lang w:val="be-BY"/>
              </w:rPr>
            </w:pPr>
            <w:r w:rsidRPr="008A5995">
              <w:rPr>
                <w:sz w:val="26"/>
                <w:szCs w:val="26"/>
                <w:lang w:val="be-BY"/>
              </w:rPr>
              <w:t>сведения о государственной регистрации юридического лица или индивидуального предпринимателя, изменении наименования и (или) места нахождения юридического лица, фамилии, собственного имени, отчества (если таковое имеется) и (или) места жительства индивидуального предпринимателя</w:t>
            </w:r>
          </w:p>
        </w:tc>
      </w:tr>
      <w:tr w:rsidR="00C83669" w:rsidRPr="00C83669">
        <w:tblPrEx>
          <w:tblCellMar>
            <w:top w:w="0" w:type="dxa"/>
            <w:bottom w:w="0" w:type="dxa"/>
          </w:tblCellMar>
        </w:tblPrEx>
        <w:tc>
          <w:tcPr>
            <w:tcW w:w="2768" w:type="dxa"/>
            <w:tcMar>
              <w:left w:w="0" w:type="dxa"/>
              <w:right w:w="0" w:type="dxa"/>
            </w:tcMar>
          </w:tcPr>
          <w:p w:rsidR="00C83669" w:rsidRPr="00FB76C7" w:rsidRDefault="00C83669" w:rsidP="00C83669">
            <w:pPr>
              <w:spacing w:line="220" w:lineRule="exact"/>
              <w:rPr>
                <w:b/>
                <w:bCs/>
                <w:sz w:val="26"/>
                <w:szCs w:val="26"/>
              </w:rPr>
            </w:pPr>
            <w:r w:rsidRPr="00FB76C7">
              <w:rPr>
                <w:b/>
                <w:bCs/>
                <w:sz w:val="26"/>
                <w:szCs w:val="26"/>
              </w:rPr>
              <w:t>Размер платы, взим</w:t>
            </w:r>
            <w:r w:rsidRPr="00FB76C7">
              <w:rPr>
                <w:b/>
                <w:bCs/>
                <w:sz w:val="26"/>
                <w:szCs w:val="26"/>
              </w:rPr>
              <w:t>а</w:t>
            </w:r>
            <w:r w:rsidRPr="00FB76C7">
              <w:rPr>
                <w:b/>
                <w:bCs/>
                <w:sz w:val="26"/>
                <w:szCs w:val="26"/>
              </w:rPr>
              <w:t>емой при осуществл</w:t>
            </w:r>
            <w:r w:rsidRPr="00FB76C7">
              <w:rPr>
                <w:b/>
                <w:bCs/>
                <w:sz w:val="26"/>
                <w:szCs w:val="26"/>
              </w:rPr>
              <w:t>е</w:t>
            </w:r>
            <w:r w:rsidRPr="00FB76C7">
              <w:rPr>
                <w:b/>
                <w:bCs/>
                <w:sz w:val="26"/>
                <w:szCs w:val="26"/>
              </w:rPr>
              <w:t>нии администрати</w:t>
            </w:r>
            <w:r w:rsidRPr="00FB76C7">
              <w:rPr>
                <w:b/>
                <w:bCs/>
                <w:sz w:val="26"/>
                <w:szCs w:val="26"/>
              </w:rPr>
              <w:t>в</w:t>
            </w:r>
            <w:r w:rsidRPr="00FB76C7">
              <w:rPr>
                <w:b/>
                <w:bCs/>
                <w:sz w:val="26"/>
                <w:szCs w:val="26"/>
              </w:rPr>
              <w:t>ной процедуры</w:t>
            </w:r>
          </w:p>
        </w:tc>
        <w:tc>
          <w:tcPr>
            <w:tcW w:w="8392" w:type="dxa"/>
            <w:tcMar>
              <w:left w:w="0" w:type="dxa"/>
              <w:right w:w="0" w:type="dxa"/>
            </w:tcMar>
          </w:tcPr>
          <w:p w:rsidR="008A5995" w:rsidRPr="008A5995" w:rsidRDefault="008A5995" w:rsidP="008A5995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8A5995">
              <w:rPr>
                <w:sz w:val="26"/>
                <w:szCs w:val="26"/>
              </w:rPr>
              <w:t>государственная пошлина за выдачу технического талона на колесный трактор, прицеп к нему, самоходную машину юридического лица, индивидуального предпринимателя в случае внесения изменений в документы, связанные с государственной регистрацией колесного трактора, прицепа к нему, самоходной машины, – 2 базовые величины;</w:t>
            </w:r>
          </w:p>
          <w:p w:rsidR="00C83669" w:rsidRPr="00C83669" w:rsidRDefault="008A5995" w:rsidP="008A5995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8A5995">
              <w:rPr>
                <w:sz w:val="26"/>
                <w:szCs w:val="26"/>
              </w:rPr>
              <w:t>государственная пошлина за внесение изменений в документы, связанные с государственной регистрацией колесного трактора, прицепа к нему, самоходной машины, – 0,1 базовой величины.</w:t>
            </w:r>
          </w:p>
        </w:tc>
      </w:tr>
      <w:tr w:rsidR="00C83669" w:rsidRPr="00C83669">
        <w:tblPrEx>
          <w:tblCellMar>
            <w:top w:w="0" w:type="dxa"/>
            <w:bottom w:w="0" w:type="dxa"/>
          </w:tblCellMar>
        </w:tblPrEx>
        <w:tc>
          <w:tcPr>
            <w:tcW w:w="2768" w:type="dxa"/>
            <w:tcMar>
              <w:left w:w="0" w:type="dxa"/>
              <w:right w:w="0" w:type="dxa"/>
            </w:tcMar>
          </w:tcPr>
          <w:p w:rsidR="00C83669" w:rsidRPr="00FB76C7" w:rsidRDefault="00C83669" w:rsidP="00C83669">
            <w:pPr>
              <w:spacing w:line="220" w:lineRule="exact"/>
              <w:rPr>
                <w:b/>
                <w:bCs/>
                <w:sz w:val="26"/>
                <w:szCs w:val="26"/>
              </w:rPr>
            </w:pPr>
            <w:r w:rsidRPr="00FB76C7">
              <w:rPr>
                <w:b/>
                <w:bCs/>
                <w:sz w:val="26"/>
                <w:szCs w:val="26"/>
              </w:rPr>
              <w:t>Максимальный срок осуществления адм</w:t>
            </w:r>
            <w:r w:rsidRPr="00FB76C7">
              <w:rPr>
                <w:b/>
                <w:bCs/>
                <w:sz w:val="26"/>
                <w:szCs w:val="26"/>
              </w:rPr>
              <w:t>и</w:t>
            </w:r>
            <w:r w:rsidRPr="00FB76C7">
              <w:rPr>
                <w:b/>
                <w:bCs/>
                <w:sz w:val="26"/>
                <w:szCs w:val="26"/>
              </w:rPr>
              <w:t>нистративной проц</w:t>
            </w:r>
            <w:r w:rsidRPr="00FB76C7">
              <w:rPr>
                <w:b/>
                <w:bCs/>
                <w:sz w:val="26"/>
                <w:szCs w:val="26"/>
              </w:rPr>
              <w:t>е</w:t>
            </w:r>
            <w:r w:rsidRPr="00FB76C7">
              <w:rPr>
                <w:b/>
                <w:bCs/>
                <w:sz w:val="26"/>
                <w:szCs w:val="26"/>
              </w:rPr>
              <w:t>дуры</w:t>
            </w:r>
          </w:p>
        </w:tc>
        <w:tc>
          <w:tcPr>
            <w:tcW w:w="8392" w:type="dxa"/>
            <w:tcMar>
              <w:left w:w="0" w:type="dxa"/>
              <w:right w:w="0" w:type="dxa"/>
            </w:tcMar>
          </w:tcPr>
          <w:p w:rsidR="00C83669" w:rsidRPr="00C83669" w:rsidRDefault="00EA2332" w:rsidP="00C83669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рабочих дней</w:t>
            </w:r>
          </w:p>
        </w:tc>
      </w:tr>
      <w:tr w:rsidR="00C83669" w:rsidRPr="00C83669">
        <w:tblPrEx>
          <w:tblCellMar>
            <w:top w:w="0" w:type="dxa"/>
            <w:bottom w:w="0" w:type="dxa"/>
          </w:tblCellMar>
        </w:tblPrEx>
        <w:trPr>
          <w:trHeight w:val="1562"/>
        </w:trPr>
        <w:tc>
          <w:tcPr>
            <w:tcW w:w="2768" w:type="dxa"/>
            <w:tcMar>
              <w:left w:w="0" w:type="dxa"/>
              <w:right w:w="0" w:type="dxa"/>
            </w:tcMar>
          </w:tcPr>
          <w:p w:rsidR="00C83669" w:rsidRPr="00FB76C7" w:rsidRDefault="00C83669" w:rsidP="00C83669">
            <w:pPr>
              <w:spacing w:line="220" w:lineRule="exact"/>
              <w:rPr>
                <w:b/>
                <w:bCs/>
                <w:sz w:val="26"/>
                <w:szCs w:val="26"/>
              </w:rPr>
            </w:pPr>
            <w:r w:rsidRPr="00FB76C7">
              <w:rPr>
                <w:b/>
                <w:bCs/>
                <w:sz w:val="26"/>
                <w:szCs w:val="26"/>
              </w:rPr>
              <w:t>Срок действия спра</w:t>
            </w:r>
            <w:r w:rsidRPr="00FB76C7">
              <w:rPr>
                <w:b/>
                <w:bCs/>
                <w:sz w:val="26"/>
                <w:szCs w:val="26"/>
              </w:rPr>
              <w:t>в</w:t>
            </w:r>
            <w:r w:rsidRPr="00FB76C7">
              <w:rPr>
                <w:b/>
                <w:bCs/>
                <w:sz w:val="26"/>
                <w:szCs w:val="26"/>
              </w:rPr>
              <w:t>ки, другого документа (решения), выдава</w:t>
            </w:r>
            <w:r w:rsidRPr="00FB76C7">
              <w:rPr>
                <w:b/>
                <w:bCs/>
                <w:sz w:val="26"/>
                <w:szCs w:val="26"/>
              </w:rPr>
              <w:t>е</w:t>
            </w:r>
            <w:r w:rsidRPr="00FB76C7">
              <w:rPr>
                <w:b/>
                <w:bCs/>
                <w:sz w:val="26"/>
                <w:szCs w:val="26"/>
              </w:rPr>
              <w:t>мых (</w:t>
            </w:r>
            <w:r>
              <w:rPr>
                <w:b/>
                <w:bCs/>
                <w:sz w:val="26"/>
                <w:szCs w:val="26"/>
              </w:rPr>
              <w:t>принимаемого</w:t>
            </w:r>
            <w:r w:rsidRPr="00FB76C7">
              <w:rPr>
                <w:b/>
                <w:bCs/>
                <w:sz w:val="26"/>
                <w:szCs w:val="26"/>
              </w:rPr>
              <w:t>) при осуществлении административной процедуры</w:t>
            </w:r>
          </w:p>
        </w:tc>
        <w:tc>
          <w:tcPr>
            <w:tcW w:w="8392" w:type="dxa"/>
            <w:tcMar>
              <w:left w:w="0" w:type="dxa"/>
              <w:right w:w="0" w:type="dxa"/>
            </w:tcMar>
          </w:tcPr>
          <w:p w:rsidR="00C83669" w:rsidRPr="00C83669" w:rsidRDefault="008A5995" w:rsidP="00C83669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8A5995">
              <w:rPr>
                <w:sz w:val="26"/>
                <w:szCs w:val="26"/>
              </w:rPr>
              <w:t>сведения о государственной регистрации юридического лица или индивидуального предпринимателя, изменении наименования и (или) места нахождения юридического лица, фамилии, собственного имени, отчества (если таковое имеется) и (или) места жительства индивидуального предпринимателя</w:t>
            </w:r>
          </w:p>
        </w:tc>
      </w:tr>
    </w:tbl>
    <w:p w:rsidR="006C793C" w:rsidRDefault="006C793C" w:rsidP="001D014B">
      <w:pPr>
        <w:pStyle w:val="EndnoteText"/>
        <w:jc w:val="both"/>
        <w:rPr>
          <w:sz w:val="24"/>
          <w:szCs w:val="24"/>
        </w:rPr>
      </w:pPr>
    </w:p>
    <w:p w:rsidR="006C793C" w:rsidRDefault="006C793C" w:rsidP="001D014B">
      <w:pPr>
        <w:pStyle w:val="EndnoteText"/>
        <w:jc w:val="both"/>
        <w:rPr>
          <w:sz w:val="24"/>
          <w:szCs w:val="24"/>
        </w:rPr>
      </w:pPr>
    </w:p>
    <w:p w:rsidR="006C793C" w:rsidRDefault="006C793C" w:rsidP="001D014B">
      <w:pPr>
        <w:pStyle w:val="EndnoteText"/>
        <w:jc w:val="both"/>
        <w:rPr>
          <w:sz w:val="24"/>
          <w:szCs w:val="24"/>
        </w:rPr>
      </w:pPr>
    </w:p>
    <w:p w:rsidR="006C793C" w:rsidRDefault="006C793C" w:rsidP="001D014B">
      <w:pPr>
        <w:pStyle w:val="EndnoteText"/>
        <w:jc w:val="both"/>
        <w:rPr>
          <w:sz w:val="24"/>
          <w:szCs w:val="24"/>
        </w:rPr>
      </w:pPr>
    </w:p>
    <w:p w:rsidR="006C793C" w:rsidRDefault="006C793C" w:rsidP="001D014B">
      <w:pPr>
        <w:pStyle w:val="EndnoteText"/>
        <w:jc w:val="both"/>
        <w:rPr>
          <w:sz w:val="24"/>
          <w:szCs w:val="24"/>
        </w:rPr>
      </w:pPr>
    </w:p>
    <w:p w:rsidR="006C793C" w:rsidRDefault="006C793C" w:rsidP="001D014B">
      <w:pPr>
        <w:pStyle w:val="EndnoteText"/>
        <w:jc w:val="both"/>
        <w:rPr>
          <w:sz w:val="24"/>
          <w:szCs w:val="24"/>
        </w:rPr>
      </w:pPr>
    </w:p>
    <w:p w:rsidR="006C793C" w:rsidRDefault="006C793C" w:rsidP="001D014B">
      <w:pPr>
        <w:pStyle w:val="EndnoteText"/>
        <w:jc w:val="both"/>
        <w:rPr>
          <w:sz w:val="24"/>
          <w:szCs w:val="24"/>
        </w:rPr>
      </w:pPr>
    </w:p>
    <w:p w:rsidR="006C793C" w:rsidRDefault="006C793C" w:rsidP="001D014B">
      <w:pPr>
        <w:pStyle w:val="EndnoteText"/>
        <w:jc w:val="both"/>
        <w:rPr>
          <w:sz w:val="24"/>
          <w:szCs w:val="24"/>
        </w:rPr>
      </w:pPr>
    </w:p>
    <w:sectPr w:rsidR="006C793C">
      <w:pgSz w:w="11906" w:h="16838"/>
      <w:pgMar w:top="360" w:right="386" w:bottom="36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9A5" w:rsidRDefault="00BE19A5">
      <w:r>
        <w:separator/>
      </w:r>
    </w:p>
  </w:endnote>
  <w:endnote w:type="continuationSeparator" w:id="0">
    <w:p w:rsidR="00BE19A5" w:rsidRDefault="00BE19A5">
      <w:r>
        <w:continuationSeparator/>
      </w:r>
    </w:p>
  </w:endnote>
  <w:endnote w:id="1">
    <w:p w:rsidR="00000000" w:rsidRDefault="001D538C" w:rsidP="001D014B">
      <w:pPr>
        <w:pStyle w:val="EndnoteTex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?l?r ???fc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9A5" w:rsidRDefault="00BE19A5">
      <w:r>
        <w:separator/>
      </w:r>
    </w:p>
  </w:footnote>
  <w:footnote w:type="continuationSeparator" w:id="0">
    <w:p w:rsidR="00BE19A5" w:rsidRDefault="00BE19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revisionView w:inkAnnotations="0"/>
  <w:doNotTrackMoves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76C7"/>
    <w:rsid w:val="00010613"/>
    <w:rsid w:val="000208F7"/>
    <w:rsid w:val="0004088C"/>
    <w:rsid w:val="00042378"/>
    <w:rsid w:val="00051CB9"/>
    <w:rsid w:val="00073657"/>
    <w:rsid w:val="000829CC"/>
    <w:rsid w:val="000A2CCE"/>
    <w:rsid w:val="000A73FD"/>
    <w:rsid w:val="000B27A2"/>
    <w:rsid w:val="000D60EA"/>
    <w:rsid w:val="00111798"/>
    <w:rsid w:val="001152CC"/>
    <w:rsid w:val="0011660D"/>
    <w:rsid w:val="00134C4F"/>
    <w:rsid w:val="00136303"/>
    <w:rsid w:val="00161851"/>
    <w:rsid w:val="00171FFA"/>
    <w:rsid w:val="001B29C5"/>
    <w:rsid w:val="001C0BC6"/>
    <w:rsid w:val="001D014B"/>
    <w:rsid w:val="001D538C"/>
    <w:rsid w:val="001E2AC8"/>
    <w:rsid w:val="001F321A"/>
    <w:rsid w:val="0022092A"/>
    <w:rsid w:val="002255D8"/>
    <w:rsid w:val="00226C2C"/>
    <w:rsid w:val="00227109"/>
    <w:rsid w:val="00237B1A"/>
    <w:rsid w:val="00261002"/>
    <w:rsid w:val="002729F9"/>
    <w:rsid w:val="00282201"/>
    <w:rsid w:val="0029166B"/>
    <w:rsid w:val="002A639E"/>
    <w:rsid w:val="002C7C39"/>
    <w:rsid w:val="002D08D7"/>
    <w:rsid w:val="002D3EAD"/>
    <w:rsid w:val="002D5D9C"/>
    <w:rsid w:val="002E0719"/>
    <w:rsid w:val="002E333E"/>
    <w:rsid w:val="002F0F4B"/>
    <w:rsid w:val="002F48D5"/>
    <w:rsid w:val="0030172A"/>
    <w:rsid w:val="00311C28"/>
    <w:rsid w:val="00344B5C"/>
    <w:rsid w:val="0034633B"/>
    <w:rsid w:val="00352178"/>
    <w:rsid w:val="003667DF"/>
    <w:rsid w:val="003B298B"/>
    <w:rsid w:val="003C7700"/>
    <w:rsid w:val="003E3C1E"/>
    <w:rsid w:val="00403322"/>
    <w:rsid w:val="00441B99"/>
    <w:rsid w:val="00442F8F"/>
    <w:rsid w:val="00460759"/>
    <w:rsid w:val="0047372D"/>
    <w:rsid w:val="00481116"/>
    <w:rsid w:val="0048521D"/>
    <w:rsid w:val="00490233"/>
    <w:rsid w:val="00496BBA"/>
    <w:rsid w:val="004A06C7"/>
    <w:rsid w:val="004A0BD8"/>
    <w:rsid w:val="004B751C"/>
    <w:rsid w:val="004E4E8F"/>
    <w:rsid w:val="004F03A8"/>
    <w:rsid w:val="00520DF8"/>
    <w:rsid w:val="005457B9"/>
    <w:rsid w:val="00546FED"/>
    <w:rsid w:val="005A1B63"/>
    <w:rsid w:val="005A2AA5"/>
    <w:rsid w:val="005A5E86"/>
    <w:rsid w:val="005B3E68"/>
    <w:rsid w:val="005C6EDF"/>
    <w:rsid w:val="005D0F2C"/>
    <w:rsid w:val="005D4C4F"/>
    <w:rsid w:val="005D6F06"/>
    <w:rsid w:val="005D74FE"/>
    <w:rsid w:val="005E3FD3"/>
    <w:rsid w:val="005E7003"/>
    <w:rsid w:val="00601D6D"/>
    <w:rsid w:val="006119FE"/>
    <w:rsid w:val="00622AD8"/>
    <w:rsid w:val="00634EBA"/>
    <w:rsid w:val="00643AFC"/>
    <w:rsid w:val="006645BC"/>
    <w:rsid w:val="006742AE"/>
    <w:rsid w:val="00677D5A"/>
    <w:rsid w:val="006A6E8A"/>
    <w:rsid w:val="006C793C"/>
    <w:rsid w:val="006D3C8A"/>
    <w:rsid w:val="006E020F"/>
    <w:rsid w:val="0070125E"/>
    <w:rsid w:val="007130D9"/>
    <w:rsid w:val="007261AA"/>
    <w:rsid w:val="00740346"/>
    <w:rsid w:val="00744920"/>
    <w:rsid w:val="0077414D"/>
    <w:rsid w:val="007755DC"/>
    <w:rsid w:val="007910FB"/>
    <w:rsid w:val="007A52A1"/>
    <w:rsid w:val="007B47F4"/>
    <w:rsid w:val="007C03EB"/>
    <w:rsid w:val="007C1311"/>
    <w:rsid w:val="007C3543"/>
    <w:rsid w:val="007C5F3E"/>
    <w:rsid w:val="007D64EC"/>
    <w:rsid w:val="007D6EE2"/>
    <w:rsid w:val="007E3D04"/>
    <w:rsid w:val="007E77BA"/>
    <w:rsid w:val="0080384C"/>
    <w:rsid w:val="00814B6E"/>
    <w:rsid w:val="00837A21"/>
    <w:rsid w:val="00852FFA"/>
    <w:rsid w:val="0086073B"/>
    <w:rsid w:val="00860BC2"/>
    <w:rsid w:val="00895B8D"/>
    <w:rsid w:val="008A5995"/>
    <w:rsid w:val="008B6CF7"/>
    <w:rsid w:val="008F3156"/>
    <w:rsid w:val="00922847"/>
    <w:rsid w:val="009303AD"/>
    <w:rsid w:val="009401DB"/>
    <w:rsid w:val="00943AA6"/>
    <w:rsid w:val="00945D4D"/>
    <w:rsid w:val="00950A89"/>
    <w:rsid w:val="00985824"/>
    <w:rsid w:val="0099333A"/>
    <w:rsid w:val="009969C8"/>
    <w:rsid w:val="009B0786"/>
    <w:rsid w:val="009C4B8B"/>
    <w:rsid w:val="009C68B3"/>
    <w:rsid w:val="009D34EF"/>
    <w:rsid w:val="009D57FC"/>
    <w:rsid w:val="009D764A"/>
    <w:rsid w:val="009F69FC"/>
    <w:rsid w:val="00A23BF7"/>
    <w:rsid w:val="00A473AD"/>
    <w:rsid w:val="00A9253B"/>
    <w:rsid w:val="00AA347D"/>
    <w:rsid w:val="00AA6CCD"/>
    <w:rsid w:val="00AB1994"/>
    <w:rsid w:val="00AC3695"/>
    <w:rsid w:val="00AE3167"/>
    <w:rsid w:val="00AE629F"/>
    <w:rsid w:val="00AF4AC7"/>
    <w:rsid w:val="00B25F3C"/>
    <w:rsid w:val="00B50C81"/>
    <w:rsid w:val="00B66B46"/>
    <w:rsid w:val="00B749B0"/>
    <w:rsid w:val="00B9207B"/>
    <w:rsid w:val="00BB27B8"/>
    <w:rsid w:val="00BD3984"/>
    <w:rsid w:val="00BE19A5"/>
    <w:rsid w:val="00BF3756"/>
    <w:rsid w:val="00C4089F"/>
    <w:rsid w:val="00C76B6D"/>
    <w:rsid w:val="00C83669"/>
    <w:rsid w:val="00C85661"/>
    <w:rsid w:val="00C87F4E"/>
    <w:rsid w:val="00CC544E"/>
    <w:rsid w:val="00CD4BCF"/>
    <w:rsid w:val="00CF2022"/>
    <w:rsid w:val="00CF6C5C"/>
    <w:rsid w:val="00D43BB1"/>
    <w:rsid w:val="00D45CF1"/>
    <w:rsid w:val="00D808AB"/>
    <w:rsid w:val="00D93983"/>
    <w:rsid w:val="00DA4CB1"/>
    <w:rsid w:val="00DA651E"/>
    <w:rsid w:val="00DB3ADF"/>
    <w:rsid w:val="00DB4F0B"/>
    <w:rsid w:val="00DB66A6"/>
    <w:rsid w:val="00DB6D9C"/>
    <w:rsid w:val="00DC12FA"/>
    <w:rsid w:val="00DE6232"/>
    <w:rsid w:val="00DE7BB1"/>
    <w:rsid w:val="00E04522"/>
    <w:rsid w:val="00E07772"/>
    <w:rsid w:val="00E157E2"/>
    <w:rsid w:val="00E158D5"/>
    <w:rsid w:val="00E250D0"/>
    <w:rsid w:val="00E61509"/>
    <w:rsid w:val="00E82911"/>
    <w:rsid w:val="00E83EC6"/>
    <w:rsid w:val="00E93699"/>
    <w:rsid w:val="00EA2332"/>
    <w:rsid w:val="00EB47F2"/>
    <w:rsid w:val="00EC4FF3"/>
    <w:rsid w:val="00ED344B"/>
    <w:rsid w:val="00F12EF0"/>
    <w:rsid w:val="00F341F0"/>
    <w:rsid w:val="00F5191C"/>
    <w:rsid w:val="00F62099"/>
    <w:rsid w:val="00F6477D"/>
    <w:rsid w:val="00F71594"/>
    <w:rsid w:val="00F82C27"/>
    <w:rsid w:val="00F91835"/>
    <w:rsid w:val="00FA0FB6"/>
    <w:rsid w:val="00FA5611"/>
    <w:rsid w:val="00FB05E4"/>
    <w:rsid w:val="00FB76C7"/>
    <w:rsid w:val="00FC2BBD"/>
    <w:rsid w:val="00FD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06915EEB-5EEB-49A5-94C7-AA5C24423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color w:val="000000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808AB"/>
    <w:pPr>
      <w:keepNext/>
      <w:jc w:val="center"/>
      <w:outlineLvl w:val="0"/>
    </w:pPr>
    <w:rPr>
      <w:rFonts w:eastAsia="MS Mincho"/>
      <w:color w:val="auto"/>
      <w:sz w:val="28"/>
      <w:szCs w:val="28"/>
      <w:lang w:eastAsia="ja-JP"/>
    </w:rPr>
  </w:style>
  <w:style w:type="character" w:default="1" w:styleId="DefaultParagraphFont">
    <w:name w:val="Default Paragraph Font"/>
    <w:link w:val="a"/>
    <w:uiPriority w:val="99"/>
    <w:semiHidden/>
    <w:lock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10">
    <w:name w:val="table10"/>
    <w:basedOn w:val="Normal"/>
    <w:link w:val="table100"/>
    <w:uiPriority w:val="99"/>
    <w:pPr>
      <w:spacing w:after="100"/>
    </w:pPr>
    <w:rPr>
      <w:color w:val="auto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color w:val="000000"/>
      <w:kern w:val="32"/>
      <w:sz w:val="32"/>
      <w:szCs w:val="32"/>
    </w:rPr>
  </w:style>
  <w:style w:type="paragraph" w:styleId="EndnoteText">
    <w:name w:val="endnote text"/>
    <w:basedOn w:val="Normal"/>
    <w:link w:val="EndnoteTextChar"/>
    <w:uiPriority w:val="99"/>
    <w:semiHidden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Pr>
      <w:rFonts w:cs="Times New Roman"/>
      <w:vertAlign w:val="superscript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Pr>
      <w:rFonts w:cs="Times New Roman"/>
      <w:color w:val="000000"/>
      <w:sz w:val="20"/>
      <w:szCs w:val="20"/>
    </w:rPr>
  </w:style>
  <w:style w:type="paragraph" w:styleId="BodyText3">
    <w:name w:val="Body Text 3"/>
    <w:basedOn w:val="Normal"/>
    <w:link w:val="BodyText3Char"/>
    <w:uiPriority w:val="99"/>
    <w:rPr>
      <w:sz w:val="30"/>
      <w:szCs w:val="30"/>
    </w:rPr>
  </w:style>
  <w:style w:type="paragraph" w:styleId="BodyText2">
    <w:name w:val="Body Text 2"/>
    <w:basedOn w:val="Normal"/>
    <w:link w:val="BodyText2Char"/>
    <w:uiPriority w:val="99"/>
    <w:pPr>
      <w:jc w:val="both"/>
    </w:pPr>
    <w:rPr>
      <w:color w:val="auto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color w:val="000000"/>
      <w:sz w:val="16"/>
      <w:szCs w:val="16"/>
    </w:rPr>
  </w:style>
  <w:style w:type="paragraph" w:styleId="Footer">
    <w:name w:val="footer"/>
    <w:basedOn w:val="Normal"/>
    <w:link w:val="FooterChar"/>
    <w:uiPriority w:val="99"/>
    <w:pPr>
      <w:tabs>
        <w:tab w:val="center" w:pos="4677"/>
        <w:tab w:val="right" w:pos="9355"/>
      </w:tabs>
    </w:pPr>
    <w:rPr>
      <w:color w:val="auto"/>
      <w:sz w:val="30"/>
      <w:szCs w:val="3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color w:val="000000"/>
    </w:rPr>
  </w:style>
  <w:style w:type="table" w:styleId="TableGrid">
    <w:name w:val="Table Grid"/>
    <w:basedOn w:val="TableNormal"/>
    <w:uiPriority w:val="99"/>
    <w:rsid w:val="00F91835"/>
    <w:pPr>
      <w:spacing w:after="0" w:line="240" w:lineRule="auto"/>
    </w:pPr>
    <w:rPr>
      <w:sz w:val="20"/>
      <w:szCs w:val="20"/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color w:val="000000"/>
    </w:rPr>
  </w:style>
  <w:style w:type="paragraph" w:customStyle="1" w:styleId="a">
    <w:name w:val="Знак"/>
    <w:basedOn w:val="Normal"/>
    <w:link w:val="DefaultParagraphFont"/>
    <w:autoRedefine/>
    <w:uiPriority w:val="99"/>
    <w:rsid w:val="00171FFA"/>
    <w:pPr>
      <w:autoSpaceDE w:val="0"/>
      <w:autoSpaceDN w:val="0"/>
      <w:adjustRightInd w:val="0"/>
    </w:pPr>
    <w:rPr>
      <w:rFonts w:ascii="Arial" w:hAnsi="Arial" w:cs="Arial"/>
      <w:color w:val="auto"/>
      <w:sz w:val="20"/>
      <w:szCs w:val="20"/>
      <w:lang w:val="en-ZA" w:eastAsia="en-ZA"/>
    </w:rPr>
  </w:style>
  <w:style w:type="character" w:customStyle="1" w:styleId="table100">
    <w:name w:val="table10 Знак"/>
    <w:basedOn w:val="DefaultParagraphFont"/>
    <w:link w:val="table10"/>
    <w:uiPriority w:val="99"/>
    <w:locked/>
    <w:rsid w:val="00171FFA"/>
    <w:rPr>
      <w:rFonts w:cs="Times New Roman"/>
      <w:sz w:val="22"/>
      <w:szCs w:val="22"/>
      <w:lang w:val="ru-RU" w:eastAsia="ru-RU"/>
    </w:rPr>
  </w:style>
  <w:style w:type="paragraph" w:customStyle="1" w:styleId="a0">
    <w:name w:val="Знак Знак Знак"/>
    <w:basedOn w:val="Normal"/>
    <w:autoRedefine/>
    <w:uiPriority w:val="99"/>
    <w:rsid w:val="001F321A"/>
    <w:pPr>
      <w:autoSpaceDE w:val="0"/>
      <w:autoSpaceDN w:val="0"/>
      <w:adjustRightInd w:val="0"/>
    </w:pPr>
    <w:rPr>
      <w:rFonts w:ascii="Arial" w:hAnsi="Arial" w:cs="Arial"/>
      <w:color w:val="auto"/>
      <w:sz w:val="20"/>
      <w:szCs w:val="20"/>
      <w:lang w:val="en-ZA" w:eastAsia="en-ZA"/>
    </w:rPr>
  </w:style>
  <w:style w:type="paragraph" w:customStyle="1" w:styleId="titlep">
    <w:name w:val="titlep"/>
    <w:basedOn w:val="Normal"/>
    <w:uiPriority w:val="99"/>
    <w:rsid w:val="0047372D"/>
    <w:pPr>
      <w:spacing w:before="240" w:after="240"/>
      <w:jc w:val="center"/>
    </w:pPr>
    <w:rPr>
      <w:b/>
      <w:bCs/>
      <w:color w:val="auto"/>
      <w:sz w:val="24"/>
      <w:szCs w:val="24"/>
    </w:rPr>
  </w:style>
  <w:style w:type="paragraph" w:customStyle="1" w:styleId="snoskiline">
    <w:name w:val="snoskiline"/>
    <w:basedOn w:val="Normal"/>
    <w:uiPriority w:val="99"/>
    <w:rsid w:val="0047372D"/>
    <w:pPr>
      <w:jc w:val="both"/>
    </w:pPr>
    <w:rPr>
      <w:color w:val="auto"/>
      <w:sz w:val="20"/>
      <w:szCs w:val="20"/>
    </w:rPr>
  </w:style>
  <w:style w:type="paragraph" w:customStyle="1" w:styleId="newncpi">
    <w:name w:val="newncpi"/>
    <w:basedOn w:val="Normal"/>
    <w:uiPriority w:val="99"/>
    <w:rsid w:val="0047372D"/>
    <w:pPr>
      <w:ind w:firstLine="567"/>
      <w:jc w:val="both"/>
    </w:pPr>
    <w:rPr>
      <w:color w:val="auto"/>
      <w:sz w:val="24"/>
      <w:szCs w:val="24"/>
    </w:rPr>
  </w:style>
  <w:style w:type="paragraph" w:customStyle="1" w:styleId="newncpi0">
    <w:name w:val="newncpi0"/>
    <w:basedOn w:val="Normal"/>
    <w:uiPriority w:val="99"/>
    <w:rsid w:val="0047372D"/>
    <w:pPr>
      <w:jc w:val="both"/>
    </w:pPr>
    <w:rPr>
      <w:color w:val="auto"/>
      <w:sz w:val="24"/>
      <w:szCs w:val="24"/>
    </w:rPr>
  </w:style>
  <w:style w:type="paragraph" w:customStyle="1" w:styleId="undline">
    <w:name w:val="undline"/>
    <w:basedOn w:val="Normal"/>
    <w:uiPriority w:val="99"/>
    <w:rsid w:val="0047372D"/>
    <w:pPr>
      <w:jc w:val="both"/>
    </w:pPr>
    <w:rPr>
      <w:color w:val="auto"/>
      <w:sz w:val="20"/>
      <w:szCs w:val="20"/>
    </w:rPr>
  </w:style>
  <w:style w:type="character" w:customStyle="1" w:styleId="datecity">
    <w:name w:val="datecity"/>
    <w:basedOn w:val="DefaultParagraphFont"/>
    <w:uiPriority w:val="99"/>
    <w:rsid w:val="0047372D"/>
    <w:rPr>
      <w:rFonts w:ascii="Times New Roman" w:hAnsi="Times New Roman" w:cs="Times New Roman"/>
      <w:sz w:val="24"/>
      <w:szCs w:val="24"/>
    </w:rPr>
  </w:style>
  <w:style w:type="table" w:customStyle="1" w:styleId="tablencpi">
    <w:name w:val="tablencpi"/>
    <w:uiPriority w:val="99"/>
    <w:rsid w:val="0047372D"/>
    <w:pPr>
      <w:spacing w:after="0" w:line="240" w:lineRule="auto"/>
    </w:pPr>
    <w:rPr>
      <w:sz w:val="20"/>
      <w:szCs w:val="20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">
    <w:name w:val="Знак1"/>
    <w:basedOn w:val="Normal"/>
    <w:autoRedefine/>
    <w:uiPriority w:val="99"/>
    <w:rsid w:val="00FB05E4"/>
    <w:pPr>
      <w:autoSpaceDE w:val="0"/>
      <w:autoSpaceDN w:val="0"/>
      <w:adjustRightInd w:val="0"/>
    </w:pPr>
    <w:rPr>
      <w:rFonts w:ascii="Arial" w:hAnsi="Arial" w:cs="Arial"/>
      <w:color w:val="auto"/>
      <w:sz w:val="20"/>
      <w:szCs w:val="20"/>
      <w:lang w:val="en-ZA" w:eastAsia="en-ZA"/>
    </w:rPr>
  </w:style>
  <w:style w:type="paragraph" w:customStyle="1" w:styleId="underpoint">
    <w:name w:val="underpoint"/>
    <w:basedOn w:val="Normal"/>
    <w:uiPriority w:val="99"/>
    <w:rsid w:val="002255D8"/>
    <w:pPr>
      <w:ind w:firstLine="567"/>
      <w:jc w:val="both"/>
    </w:pPr>
    <w:rPr>
      <w:color w:val="auto"/>
      <w:sz w:val="24"/>
      <w:szCs w:val="24"/>
    </w:rPr>
  </w:style>
  <w:style w:type="paragraph" w:customStyle="1" w:styleId="titleu">
    <w:name w:val="titleu"/>
    <w:basedOn w:val="Normal"/>
    <w:uiPriority w:val="99"/>
    <w:rsid w:val="006C793C"/>
    <w:pPr>
      <w:spacing w:before="240" w:after="240"/>
    </w:pPr>
    <w:rPr>
      <w:b/>
      <w:bCs/>
      <w:color w:val="auto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0208F7"/>
    <w:pPr>
      <w:spacing w:before="240" w:after="240"/>
      <w:ind w:right="2268"/>
    </w:pPr>
    <w:rPr>
      <w:b/>
      <w:bCs/>
      <w:color w:val="auto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rsid w:val="00C83669"/>
    <w:rPr>
      <w:rFonts w:ascii="Segoe UI" w:hAnsi="Segoe UI" w:cs="Segoe UI"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color w:val="000000"/>
      <w:kern w:val="28"/>
      <w:sz w:val="32"/>
      <w:szCs w:val="32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83669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84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2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2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2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2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2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1911</Characters>
  <Application>Microsoft Office Word</Application>
  <DocSecurity>4</DocSecurity>
  <Lines>15</Lines>
  <Paragraphs>4</Paragraphs>
  <ScaleCrop>false</ScaleCrop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Административная процедура №1 </dc:title>
  <dc:subject/>
  <dc:creator>1</dc:creator>
  <cp:keywords/>
  <dc:description/>
  <cp:lastModifiedBy>word</cp:lastModifiedBy>
  <cp:revision>2</cp:revision>
  <cp:lastPrinted>2020-09-24T09:32:00Z</cp:lastPrinted>
  <dcterms:created xsi:type="dcterms:W3CDTF">2022-05-24T09:17:00Z</dcterms:created>
  <dcterms:modified xsi:type="dcterms:W3CDTF">2022-05-24T09:17:00Z</dcterms:modified>
</cp:coreProperties>
</file>