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8392"/>
      </w:tblGrid>
      <w:tr w:rsidR="007D64EC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11160" w:type="dxa"/>
            <w:gridSpan w:val="2"/>
          </w:tcPr>
          <w:p w:rsidR="00A23BF7" w:rsidRPr="006119FE" w:rsidRDefault="007D64EC" w:rsidP="00A23BF7">
            <w:pPr>
              <w:jc w:val="center"/>
              <w:rPr>
                <w:b/>
                <w:bCs/>
                <w:sz w:val="30"/>
                <w:szCs w:val="30"/>
              </w:rPr>
            </w:pPr>
            <w:bookmarkStart w:id="0" w:name="_GoBack"/>
            <w:bookmarkEnd w:id="0"/>
            <w:r>
              <w:rPr>
                <w:b/>
                <w:bCs/>
                <w:sz w:val="30"/>
                <w:szCs w:val="30"/>
              </w:rPr>
              <w:t>Административная процедура №</w:t>
            </w:r>
            <w:r w:rsidR="002729F9">
              <w:rPr>
                <w:b/>
                <w:bCs/>
                <w:sz w:val="30"/>
                <w:szCs w:val="30"/>
              </w:rPr>
              <w:t xml:space="preserve"> </w:t>
            </w:r>
            <w:r w:rsidR="00137CED">
              <w:rPr>
                <w:b/>
                <w:bCs/>
                <w:sz w:val="30"/>
                <w:szCs w:val="30"/>
              </w:rPr>
              <w:t>5.8.1</w:t>
            </w:r>
          </w:p>
          <w:p w:rsidR="00F91835" w:rsidRPr="006119FE" w:rsidRDefault="00137CED" w:rsidP="00985824">
            <w:pPr>
              <w:jc w:val="center"/>
              <w:rPr>
                <w:b/>
                <w:bCs/>
                <w:sz w:val="30"/>
                <w:szCs w:val="30"/>
              </w:rPr>
            </w:pPr>
            <w:r w:rsidRPr="00137CED">
              <w:rPr>
                <w:b/>
                <w:bCs/>
                <w:sz w:val="30"/>
                <w:szCs w:val="30"/>
              </w:rPr>
              <w:t>Государственная регистрация машины</w:t>
            </w:r>
          </w:p>
        </w:tc>
      </w:tr>
      <w:tr w:rsidR="00AA6CCD" w:rsidRPr="00C83669">
        <w:tblPrEx>
          <w:tblCellMar>
            <w:top w:w="0" w:type="dxa"/>
            <w:bottom w:w="0" w:type="dxa"/>
          </w:tblCellMar>
        </w:tblPrEx>
        <w:trPr>
          <w:trHeight w:val="1611"/>
        </w:trPr>
        <w:tc>
          <w:tcPr>
            <w:tcW w:w="2768" w:type="dxa"/>
            <w:tcMar>
              <w:left w:w="0" w:type="dxa"/>
              <w:right w:w="0" w:type="dxa"/>
            </w:tcMar>
          </w:tcPr>
          <w:p w:rsidR="00AA6CCD" w:rsidRPr="002E333E" w:rsidRDefault="00AA6CCD" w:rsidP="00F5191C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2E333E">
              <w:rPr>
                <w:b/>
                <w:bCs/>
                <w:sz w:val="26"/>
                <w:szCs w:val="26"/>
              </w:rPr>
              <w:t>Наименование стру</w:t>
            </w:r>
            <w:r w:rsidRPr="002E333E">
              <w:rPr>
                <w:b/>
                <w:bCs/>
                <w:sz w:val="26"/>
                <w:szCs w:val="26"/>
              </w:rPr>
              <w:t>к</w:t>
            </w:r>
            <w:r w:rsidRPr="002E333E">
              <w:rPr>
                <w:b/>
                <w:bCs/>
                <w:sz w:val="26"/>
                <w:szCs w:val="26"/>
              </w:rPr>
              <w:t>турного подраздел</w:t>
            </w:r>
            <w:r w:rsidRPr="002E333E">
              <w:rPr>
                <w:b/>
                <w:bCs/>
                <w:sz w:val="26"/>
                <w:szCs w:val="26"/>
              </w:rPr>
              <w:t>е</w:t>
            </w:r>
            <w:r w:rsidRPr="002E333E">
              <w:rPr>
                <w:b/>
                <w:bCs/>
                <w:sz w:val="26"/>
                <w:szCs w:val="26"/>
              </w:rPr>
              <w:t>ни</w:t>
            </w:r>
            <w:r>
              <w:rPr>
                <w:b/>
                <w:bCs/>
                <w:sz w:val="26"/>
                <w:szCs w:val="26"/>
              </w:rPr>
              <w:t>я</w:t>
            </w:r>
            <w:r w:rsidRPr="002E333E">
              <w:rPr>
                <w:b/>
                <w:bCs/>
                <w:sz w:val="26"/>
                <w:szCs w:val="26"/>
              </w:rPr>
              <w:t>, выполняющего административную процедуру</w:t>
            </w:r>
          </w:p>
          <w:p w:rsidR="00AA6CCD" w:rsidRPr="002E333E" w:rsidRDefault="00AA6CCD" w:rsidP="00F5191C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AF4AC7" w:rsidRPr="00AF4AC7" w:rsidRDefault="002F74DB" w:rsidP="00AF4AC7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сельского хозяйства и продовольствия</w:t>
            </w:r>
          </w:p>
          <w:p w:rsidR="00AF4AC7" w:rsidRPr="00AF4AC7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Вилейский районный исполнительный комитет</w:t>
            </w:r>
          </w:p>
          <w:p w:rsidR="00AA6CCD" w:rsidRPr="00C83669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(</w:t>
            </w:r>
            <w:r w:rsidR="002F74DB">
              <w:rPr>
                <w:sz w:val="26"/>
                <w:szCs w:val="26"/>
              </w:rPr>
              <w:t>г. Вилейка, ул. Водопьянова,24 тел.5-48-82</w:t>
            </w:r>
            <w:r w:rsidRPr="00AF4AC7">
              <w:rPr>
                <w:sz w:val="26"/>
                <w:szCs w:val="26"/>
              </w:rPr>
              <w:t>)</w:t>
            </w:r>
          </w:p>
        </w:tc>
      </w:tr>
      <w:tr w:rsidR="00AA6CCD" w:rsidRPr="00C83669" w:rsidTr="0077414D">
        <w:tblPrEx>
          <w:tblCellMar>
            <w:top w:w="0" w:type="dxa"/>
            <w:bottom w:w="0" w:type="dxa"/>
          </w:tblCellMar>
        </w:tblPrEx>
        <w:trPr>
          <w:trHeight w:val="1393"/>
        </w:trPr>
        <w:tc>
          <w:tcPr>
            <w:tcW w:w="2768" w:type="dxa"/>
            <w:tcMar>
              <w:left w:w="0" w:type="dxa"/>
              <w:right w:w="0" w:type="dxa"/>
            </w:tcMar>
          </w:tcPr>
          <w:p w:rsidR="00AA6CCD" w:rsidRPr="00FB76C7" w:rsidRDefault="00AA6CCD" w:rsidP="00FB76C7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Документы и (или</w:t>
            </w:r>
            <w:r>
              <w:rPr>
                <w:b/>
                <w:bCs/>
                <w:sz w:val="26"/>
                <w:szCs w:val="26"/>
              </w:rPr>
              <w:t>)</w:t>
            </w:r>
            <w:r w:rsidRPr="00FB76C7">
              <w:rPr>
                <w:b/>
                <w:bCs/>
                <w:sz w:val="26"/>
                <w:szCs w:val="26"/>
              </w:rPr>
              <w:t xml:space="preserve"> све</w:t>
            </w:r>
            <w:r>
              <w:rPr>
                <w:b/>
                <w:bCs/>
                <w:sz w:val="26"/>
                <w:szCs w:val="26"/>
              </w:rPr>
              <w:t>дения</w:t>
            </w:r>
            <w:r w:rsidRPr="00FB76C7">
              <w:rPr>
                <w:b/>
                <w:bCs/>
                <w:sz w:val="26"/>
                <w:szCs w:val="26"/>
              </w:rPr>
              <w:t>, представл</w:t>
            </w:r>
            <w:r w:rsidRPr="00FB76C7">
              <w:rPr>
                <w:b/>
                <w:bCs/>
                <w:sz w:val="26"/>
                <w:szCs w:val="26"/>
              </w:rPr>
              <w:t>я</w:t>
            </w:r>
            <w:r w:rsidRPr="00FB76C7">
              <w:rPr>
                <w:b/>
                <w:bCs/>
                <w:sz w:val="26"/>
                <w:szCs w:val="26"/>
              </w:rPr>
              <w:t>емые гражданином для осуществления административной процедуры</w:t>
            </w: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994B6D" w:rsidRPr="00994B6D" w:rsidRDefault="00994B6D" w:rsidP="00994B6D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994B6D">
              <w:rPr>
                <w:sz w:val="26"/>
                <w:szCs w:val="26"/>
              </w:rPr>
              <w:t>аявление</w:t>
            </w:r>
            <w:r>
              <w:rPr>
                <w:sz w:val="26"/>
                <w:szCs w:val="26"/>
              </w:rPr>
              <w:t>;</w:t>
            </w:r>
            <w:r w:rsidRPr="00994B6D">
              <w:rPr>
                <w:sz w:val="26"/>
                <w:szCs w:val="26"/>
              </w:rPr>
              <w:t xml:space="preserve"> </w:t>
            </w:r>
          </w:p>
          <w:p w:rsidR="00994B6D" w:rsidRPr="00994B6D" w:rsidRDefault="00994B6D" w:rsidP="00994B6D">
            <w:pPr>
              <w:widowControl w:val="0"/>
              <w:rPr>
                <w:sz w:val="26"/>
                <w:szCs w:val="26"/>
              </w:rPr>
            </w:pPr>
            <w:r w:rsidRPr="00994B6D">
              <w:rPr>
                <w:sz w:val="26"/>
                <w:szCs w:val="26"/>
              </w:rPr>
              <w:t>паспорт самоходной машины и других видов техники (для машин, изъятых, арестованных, конфискованных по приговору (постановлению) суда либо обращенных в доход государства иным способом (далее – конфискованные машины), – при его наличии) – для машин, произведенных на территории государств – членов Евразийского экономического союза (не представляется при его наличии в системе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техники)</w:t>
            </w:r>
          </w:p>
          <w:p w:rsidR="00994B6D" w:rsidRPr="00994B6D" w:rsidRDefault="00994B6D" w:rsidP="00994B6D">
            <w:pPr>
              <w:widowControl w:val="0"/>
              <w:rPr>
                <w:sz w:val="26"/>
                <w:szCs w:val="26"/>
              </w:rPr>
            </w:pPr>
            <w:r w:rsidRPr="00994B6D">
              <w:rPr>
                <w:sz w:val="26"/>
                <w:szCs w:val="26"/>
              </w:rPr>
              <w:t>таможенная декларация (ее копия либо копия ее внешнего представления), подтверждающая выпуск машины, – для машин, которые подлежат таможенному декларированию и выпуску (не представляется для конфискованных машин и (или) при наличии соответствующих сведений в системе электронных паспортов транспортных средств (паспортов шасси транспортных средств) и электронных паспортов самоходных машин и других видов техники)</w:t>
            </w:r>
            <w:r>
              <w:rPr>
                <w:sz w:val="26"/>
                <w:szCs w:val="26"/>
              </w:rPr>
              <w:t>;</w:t>
            </w:r>
          </w:p>
          <w:p w:rsidR="00994B6D" w:rsidRPr="00994B6D" w:rsidRDefault="00994B6D" w:rsidP="00994B6D">
            <w:pPr>
              <w:widowControl w:val="0"/>
              <w:rPr>
                <w:sz w:val="26"/>
                <w:szCs w:val="26"/>
              </w:rPr>
            </w:pPr>
            <w:r w:rsidRPr="00994B6D">
              <w:rPr>
                <w:sz w:val="26"/>
                <w:szCs w:val="26"/>
              </w:rPr>
              <w:t>свидетельство о регистрации (технический паспорт, технический талон) с отметкой регистрирующего органа о снятии с учета – для машин, ранее зарегистрированных на территории Республики Беларусь или ранее зарегистрированных в государствах – членах Евразийского экономического союза, ввоз которых в Республику Беларусь допускается без таможенного декларирования (не представляется, если выдача документа не предусмотрена законодательством иностранного государства и (или) для конфискованных машин)</w:t>
            </w:r>
            <w:r>
              <w:rPr>
                <w:sz w:val="26"/>
                <w:szCs w:val="26"/>
              </w:rPr>
              <w:t>;</w:t>
            </w:r>
          </w:p>
          <w:p w:rsidR="00994B6D" w:rsidRPr="00994B6D" w:rsidRDefault="00994B6D" w:rsidP="00994B6D">
            <w:pPr>
              <w:widowControl w:val="0"/>
              <w:rPr>
                <w:sz w:val="26"/>
                <w:szCs w:val="26"/>
              </w:rPr>
            </w:pPr>
            <w:r w:rsidRPr="00994B6D">
              <w:rPr>
                <w:sz w:val="26"/>
                <w:szCs w:val="26"/>
              </w:rPr>
              <w:t>регистрационный знак машины – для машин, ранее зарегистрированных на территории Республики Беларусь или иностранного государства (не представляется для конфискованных машин)</w:t>
            </w:r>
            <w:r>
              <w:rPr>
                <w:sz w:val="26"/>
                <w:szCs w:val="26"/>
              </w:rPr>
              <w:t>;</w:t>
            </w:r>
          </w:p>
          <w:p w:rsidR="00994B6D" w:rsidRPr="00994B6D" w:rsidRDefault="00994B6D" w:rsidP="00994B6D">
            <w:pPr>
              <w:widowControl w:val="0"/>
              <w:rPr>
                <w:sz w:val="26"/>
                <w:szCs w:val="26"/>
              </w:rPr>
            </w:pPr>
            <w:r w:rsidRPr="00994B6D">
              <w:rPr>
                <w:sz w:val="26"/>
                <w:szCs w:val="26"/>
              </w:rPr>
              <w:t>документы, подтверждающие законность приобретения (получения) машины (договор купли-продажи (мены, дарения), копия приказа (распоряжения) юридического лица о передаче машины, решение суда о признании права собственности, копия решения суда об обращении машины в доход государства с актом передачи имущества, иной документ, предусмотренный законодательством)</w:t>
            </w:r>
            <w:r>
              <w:rPr>
                <w:sz w:val="26"/>
                <w:szCs w:val="26"/>
              </w:rPr>
              <w:t>;</w:t>
            </w:r>
          </w:p>
          <w:p w:rsidR="00994B6D" w:rsidRPr="00994B6D" w:rsidRDefault="00994B6D" w:rsidP="00994B6D">
            <w:pPr>
              <w:widowControl w:val="0"/>
              <w:rPr>
                <w:sz w:val="26"/>
                <w:szCs w:val="26"/>
              </w:rPr>
            </w:pPr>
            <w:r w:rsidRPr="00994B6D">
              <w:rPr>
                <w:sz w:val="26"/>
                <w:szCs w:val="26"/>
              </w:rPr>
              <w:t>документ, подтверждающий уплату государственной пошлины (за исключением случая внесения платы посредством использования ЕРИП)</w:t>
            </w:r>
          </w:p>
          <w:p w:rsidR="00994B6D" w:rsidRPr="00994B6D" w:rsidRDefault="00994B6D" w:rsidP="00994B6D">
            <w:pPr>
              <w:widowControl w:val="0"/>
              <w:rPr>
                <w:sz w:val="26"/>
                <w:szCs w:val="26"/>
              </w:rPr>
            </w:pPr>
            <w:r w:rsidRPr="00994B6D">
              <w:rPr>
                <w:sz w:val="26"/>
                <w:szCs w:val="26"/>
              </w:rPr>
              <w:t>страховое свидетельство (страховой полис, страховой сертификат, действительный на территории Республики Беларусь)</w:t>
            </w:r>
            <w:r>
              <w:rPr>
                <w:sz w:val="26"/>
                <w:szCs w:val="26"/>
              </w:rPr>
              <w:t>;</w:t>
            </w:r>
          </w:p>
          <w:p w:rsidR="00994B6D" w:rsidRPr="00994B6D" w:rsidRDefault="00994B6D" w:rsidP="00994B6D">
            <w:pPr>
              <w:widowControl w:val="0"/>
              <w:rPr>
                <w:sz w:val="26"/>
                <w:szCs w:val="26"/>
              </w:rPr>
            </w:pPr>
            <w:r w:rsidRPr="00994B6D">
              <w:rPr>
                <w:sz w:val="26"/>
                <w:szCs w:val="26"/>
              </w:rPr>
              <w:t xml:space="preserve">договор финансовой аренды (лизинга) – в случае государственной регистрации машин, переданных собственником по такому договору </w:t>
            </w:r>
          </w:p>
          <w:p w:rsidR="00AA6CCD" w:rsidRPr="00C83669" w:rsidRDefault="00994B6D" w:rsidP="00994B6D">
            <w:pPr>
              <w:widowControl w:val="0"/>
              <w:rPr>
                <w:sz w:val="26"/>
                <w:szCs w:val="26"/>
              </w:rPr>
            </w:pPr>
            <w:r w:rsidRPr="00994B6D">
              <w:rPr>
                <w:sz w:val="26"/>
                <w:szCs w:val="26"/>
              </w:rPr>
              <w:t>акт передачи права собственности на предмет лизинга либо уведомление – в случае перехода права собственности после исполнения лизинговых обязательств</w:t>
            </w:r>
            <w:r>
              <w:rPr>
                <w:sz w:val="26"/>
                <w:szCs w:val="26"/>
              </w:rPr>
              <w:t>;</w:t>
            </w:r>
          </w:p>
        </w:tc>
      </w:tr>
      <w:tr w:rsidR="00C83669" w:rsidRPr="00C83669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2768" w:type="dxa"/>
            <w:tcMar>
              <w:left w:w="0" w:type="dxa"/>
              <w:right w:w="0" w:type="dxa"/>
            </w:tcMar>
          </w:tcPr>
          <w:p w:rsidR="00C83669" w:rsidRPr="00C83669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C83669">
              <w:rPr>
                <w:b/>
                <w:bCs/>
                <w:sz w:val="26"/>
                <w:szCs w:val="26"/>
              </w:rPr>
              <w:lastRenderedPageBreak/>
              <w:t>Документы и (или) сведения, запрашив</w:t>
            </w:r>
            <w:r w:rsidRPr="00C83669">
              <w:rPr>
                <w:b/>
                <w:bCs/>
                <w:sz w:val="26"/>
                <w:szCs w:val="26"/>
              </w:rPr>
              <w:t>а</w:t>
            </w:r>
            <w:r w:rsidRPr="00C83669">
              <w:rPr>
                <w:b/>
                <w:bCs/>
                <w:sz w:val="26"/>
                <w:szCs w:val="26"/>
              </w:rPr>
              <w:t>емые государственным органом</w:t>
            </w:r>
            <w:r w:rsidRPr="00C83669">
              <w:rPr>
                <w:rStyle w:val="EndnoteReference"/>
                <w:b/>
                <w:bCs/>
                <w:sz w:val="26"/>
                <w:szCs w:val="26"/>
              </w:rPr>
              <w:endnoteReference w:customMarkFollows="1" w:id="1"/>
              <w:sym w:font="Symbol" w:char="F02A"/>
            </w:r>
          </w:p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994B6D" w:rsidRPr="00994B6D" w:rsidRDefault="00994B6D" w:rsidP="00994B6D">
            <w:pPr>
              <w:autoSpaceDE w:val="0"/>
              <w:autoSpaceDN w:val="0"/>
              <w:adjustRightInd w:val="0"/>
              <w:spacing w:after="240" w:line="240" w:lineRule="exact"/>
              <w:ind w:left="57" w:right="45"/>
              <w:jc w:val="both"/>
              <w:rPr>
                <w:sz w:val="26"/>
                <w:szCs w:val="26"/>
                <w:lang w:val="be-BY"/>
              </w:rPr>
            </w:pPr>
            <w:r w:rsidRPr="00994B6D">
              <w:rPr>
                <w:sz w:val="26"/>
                <w:szCs w:val="26"/>
                <w:lang w:val="be-BY"/>
              </w:rPr>
              <w:t>сведения о государственной регистрации юридического лица или индивидуального предпринимателя</w:t>
            </w:r>
          </w:p>
          <w:p w:rsidR="00C83669" w:rsidRPr="00CC544E" w:rsidRDefault="00994B6D" w:rsidP="00994B6D">
            <w:pPr>
              <w:autoSpaceDE w:val="0"/>
              <w:autoSpaceDN w:val="0"/>
              <w:adjustRightInd w:val="0"/>
              <w:spacing w:after="240" w:line="240" w:lineRule="exact"/>
              <w:ind w:left="57" w:right="45"/>
              <w:jc w:val="both"/>
              <w:rPr>
                <w:sz w:val="26"/>
                <w:szCs w:val="26"/>
                <w:lang w:val="be-BY"/>
              </w:rPr>
            </w:pPr>
            <w:r w:rsidRPr="00994B6D">
              <w:rPr>
                <w:sz w:val="26"/>
                <w:szCs w:val="26"/>
                <w:lang w:val="be-BY"/>
              </w:rPr>
              <w:t>сведения, содержащиеся в электронных паспортах самоходных машин и других видов техники</w:t>
            </w:r>
          </w:p>
        </w:tc>
      </w:tr>
      <w:tr w:rsidR="00C83669" w:rsidRPr="00C83669">
        <w:tblPrEx>
          <w:tblCellMar>
            <w:top w:w="0" w:type="dxa"/>
            <w:bottom w:w="0" w:type="dxa"/>
          </w:tblCellMar>
        </w:tblPrEx>
        <w:tc>
          <w:tcPr>
            <w:tcW w:w="2768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Размер платы, взим</w:t>
            </w:r>
            <w:r w:rsidRPr="00FB76C7">
              <w:rPr>
                <w:b/>
                <w:bCs/>
                <w:sz w:val="26"/>
                <w:szCs w:val="26"/>
              </w:rPr>
              <w:t>а</w:t>
            </w:r>
            <w:r w:rsidRPr="00FB76C7">
              <w:rPr>
                <w:b/>
                <w:bCs/>
                <w:sz w:val="26"/>
                <w:szCs w:val="26"/>
              </w:rPr>
              <w:t>емой при осуществл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нии администрати</w:t>
            </w:r>
            <w:r w:rsidRPr="00FB76C7">
              <w:rPr>
                <w:b/>
                <w:bCs/>
                <w:sz w:val="26"/>
                <w:szCs w:val="26"/>
              </w:rPr>
              <w:t>в</w:t>
            </w:r>
            <w:r w:rsidRPr="00FB76C7">
              <w:rPr>
                <w:b/>
                <w:bCs/>
                <w:sz w:val="26"/>
                <w:szCs w:val="26"/>
              </w:rPr>
              <w:t>ной процедуры</w:t>
            </w: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994B6D" w:rsidRPr="00994B6D" w:rsidRDefault="00994B6D" w:rsidP="00994B6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94B6D">
              <w:rPr>
                <w:sz w:val="26"/>
                <w:szCs w:val="26"/>
              </w:rPr>
              <w:t>государственная пошлина за государственную регистрацию колесного трактора, прицепа к нему, самоходной машины с выдачей:</w:t>
            </w:r>
          </w:p>
          <w:p w:rsidR="00994B6D" w:rsidRPr="00994B6D" w:rsidRDefault="00994B6D" w:rsidP="00994B6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94B6D">
              <w:rPr>
                <w:sz w:val="26"/>
                <w:szCs w:val="26"/>
              </w:rPr>
              <w:t>регистрационного знака – 1,5 базовой величины;</w:t>
            </w:r>
          </w:p>
          <w:p w:rsidR="00C83669" w:rsidRPr="00C83669" w:rsidRDefault="00994B6D" w:rsidP="00994B6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94B6D">
              <w:rPr>
                <w:sz w:val="26"/>
                <w:szCs w:val="26"/>
              </w:rPr>
              <w:t>технического талона – 1 базовая величина.</w:t>
            </w:r>
          </w:p>
        </w:tc>
      </w:tr>
      <w:tr w:rsidR="00C83669" w:rsidRPr="00C83669">
        <w:tblPrEx>
          <w:tblCellMar>
            <w:top w:w="0" w:type="dxa"/>
            <w:bottom w:w="0" w:type="dxa"/>
          </w:tblCellMar>
        </w:tblPrEx>
        <w:tc>
          <w:tcPr>
            <w:tcW w:w="2768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Максимальный срок осуществления адм</w:t>
            </w:r>
            <w:r w:rsidRPr="00FB76C7">
              <w:rPr>
                <w:b/>
                <w:bCs/>
                <w:sz w:val="26"/>
                <w:szCs w:val="26"/>
              </w:rPr>
              <w:t>и</w:t>
            </w:r>
            <w:r w:rsidRPr="00FB76C7">
              <w:rPr>
                <w:b/>
                <w:bCs/>
                <w:sz w:val="26"/>
                <w:szCs w:val="26"/>
              </w:rPr>
              <w:t>нистративной проц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дуры</w:t>
            </w: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C83669" w:rsidRPr="00C83669" w:rsidRDefault="00137CED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дней</w:t>
            </w:r>
          </w:p>
        </w:tc>
      </w:tr>
      <w:tr w:rsidR="00C83669" w:rsidRPr="00C83669">
        <w:tblPrEx>
          <w:tblCellMar>
            <w:top w:w="0" w:type="dxa"/>
            <w:bottom w:w="0" w:type="dxa"/>
          </w:tblCellMar>
        </w:tblPrEx>
        <w:trPr>
          <w:trHeight w:val="1562"/>
        </w:trPr>
        <w:tc>
          <w:tcPr>
            <w:tcW w:w="2768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Срок действия спра</w:t>
            </w:r>
            <w:r w:rsidRPr="00FB76C7">
              <w:rPr>
                <w:b/>
                <w:bCs/>
                <w:sz w:val="26"/>
                <w:szCs w:val="26"/>
              </w:rPr>
              <w:t>в</w:t>
            </w:r>
            <w:r w:rsidRPr="00FB76C7">
              <w:rPr>
                <w:b/>
                <w:bCs/>
                <w:sz w:val="26"/>
                <w:szCs w:val="26"/>
              </w:rPr>
              <w:t>ки, другого документа (решения), выдава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мых (</w:t>
            </w:r>
            <w:r>
              <w:rPr>
                <w:b/>
                <w:bCs/>
                <w:sz w:val="26"/>
                <w:szCs w:val="26"/>
              </w:rPr>
              <w:t>принимаемого</w:t>
            </w:r>
            <w:r w:rsidRPr="00FB76C7">
              <w:rPr>
                <w:b/>
                <w:bCs/>
                <w:sz w:val="26"/>
                <w:szCs w:val="26"/>
              </w:rPr>
              <w:t>) при осуществлении административной процедуры</w:t>
            </w: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C83669" w:rsidRPr="00C83669" w:rsidRDefault="00994B6D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94B6D">
              <w:rPr>
                <w:sz w:val="26"/>
                <w:szCs w:val="26"/>
              </w:rPr>
              <w:t>бессрочно либо до окончания срока действия договора финансовой аренды (лизинга) в случае государственной регистрации машин, переданных собственником по такому договору</w:t>
            </w:r>
          </w:p>
        </w:tc>
      </w:tr>
    </w:tbl>
    <w:p w:rsidR="006C793C" w:rsidRDefault="006C793C" w:rsidP="001D014B">
      <w:pPr>
        <w:pStyle w:val="EndnoteText"/>
        <w:jc w:val="both"/>
        <w:rPr>
          <w:sz w:val="24"/>
          <w:szCs w:val="24"/>
        </w:rPr>
      </w:pPr>
    </w:p>
    <w:p w:rsidR="006C793C" w:rsidRDefault="006C793C" w:rsidP="001D014B">
      <w:pPr>
        <w:pStyle w:val="EndnoteText"/>
        <w:jc w:val="both"/>
        <w:rPr>
          <w:sz w:val="24"/>
          <w:szCs w:val="24"/>
        </w:rPr>
      </w:pPr>
    </w:p>
    <w:p w:rsidR="006C793C" w:rsidRDefault="006C793C" w:rsidP="001D014B">
      <w:pPr>
        <w:pStyle w:val="EndnoteText"/>
        <w:jc w:val="both"/>
        <w:rPr>
          <w:sz w:val="24"/>
          <w:szCs w:val="24"/>
        </w:rPr>
      </w:pPr>
    </w:p>
    <w:p w:rsidR="006C793C" w:rsidRDefault="006C793C" w:rsidP="001D014B">
      <w:pPr>
        <w:pStyle w:val="EndnoteText"/>
        <w:jc w:val="both"/>
        <w:rPr>
          <w:sz w:val="24"/>
          <w:szCs w:val="24"/>
        </w:rPr>
      </w:pPr>
    </w:p>
    <w:p w:rsidR="006C793C" w:rsidRDefault="006C793C" w:rsidP="001D014B">
      <w:pPr>
        <w:pStyle w:val="EndnoteText"/>
        <w:jc w:val="both"/>
        <w:rPr>
          <w:sz w:val="24"/>
          <w:szCs w:val="24"/>
        </w:rPr>
      </w:pPr>
    </w:p>
    <w:p w:rsidR="006C793C" w:rsidRDefault="006C793C" w:rsidP="001D014B">
      <w:pPr>
        <w:pStyle w:val="EndnoteText"/>
        <w:jc w:val="both"/>
        <w:rPr>
          <w:sz w:val="24"/>
          <w:szCs w:val="24"/>
        </w:rPr>
      </w:pPr>
    </w:p>
    <w:p w:rsidR="006C793C" w:rsidRDefault="006C793C" w:rsidP="001D014B">
      <w:pPr>
        <w:pStyle w:val="EndnoteText"/>
        <w:jc w:val="both"/>
        <w:rPr>
          <w:sz w:val="24"/>
          <w:szCs w:val="24"/>
        </w:rPr>
      </w:pPr>
    </w:p>
    <w:p w:rsidR="006C793C" w:rsidRDefault="006C793C" w:rsidP="001D014B">
      <w:pPr>
        <w:pStyle w:val="EndnoteText"/>
        <w:jc w:val="both"/>
        <w:rPr>
          <w:sz w:val="24"/>
          <w:szCs w:val="24"/>
        </w:rPr>
      </w:pPr>
    </w:p>
    <w:sectPr w:rsidR="006C793C">
      <w:pgSz w:w="11906" w:h="16838"/>
      <w:pgMar w:top="360" w:right="38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22E" w:rsidRDefault="00F9422E">
      <w:r>
        <w:separator/>
      </w:r>
    </w:p>
  </w:endnote>
  <w:endnote w:type="continuationSeparator" w:id="0">
    <w:p w:rsidR="00F9422E" w:rsidRDefault="00F9422E">
      <w:r>
        <w:continuationSeparator/>
      </w:r>
    </w:p>
  </w:endnote>
  <w:endnote w:id="1">
    <w:p w:rsidR="00000000" w:rsidRDefault="005430B5" w:rsidP="001D014B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?l?r ???f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22E" w:rsidRDefault="00F9422E">
      <w:r>
        <w:separator/>
      </w:r>
    </w:p>
  </w:footnote>
  <w:footnote w:type="continuationSeparator" w:id="0">
    <w:p w:rsidR="00F9422E" w:rsidRDefault="00F94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6C7"/>
    <w:rsid w:val="00010613"/>
    <w:rsid w:val="000208F7"/>
    <w:rsid w:val="0004088C"/>
    <w:rsid w:val="00042378"/>
    <w:rsid w:val="00051CB9"/>
    <w:rsid w:val="00073657"/>
    <w:rsid w:val="000829CC"/>
    <w:rsid w:val="000A2CCE"/>
    <w:rsid w:val="000A73FD"/>
    <w:rsid w:val="000B27A2"/>
    <w:rsid w:val="000D60EA"/>
    <w:rsid w:val="00111798"/>
    <w:rsid w:val="001152CC"/>
    <w:rsid w:val="0011660D"/>
    <w:rsid w:val="00134C4F"/>
    <w:rsid w:val="00136303"/>
    <w:rsid w:val="00137CED"/>
    <w:rsid w:val="00161851"/>
    <w:rsid w:val="00171FFA"/>
    <w:rsid w:val="001B29C5"/>
    <w:rsid w:val="001C0BC6"/>
    <w:rsid w:val="001D014B"/>
    <w:rsid w:val="001E2AC8"/>
    <w:rsid w:val="001F321A"/>
    <w:rsid w:val="0022092A"/>
    <w:rsid w:val="002255D8"/>
    <w:rsid w:val="00226C2C"/>
    <w:rsid w:val="00227109"/>
    <w:rsid w:val="00237B1A"/>
    <w:rsid w:val="00261002"/>
    <w:rsid w:val="002729F9"/>
    <w:rsid w:val="00282201"/>
    <w:rsid w:val="0029166B"/>
    <w:rsid w:val="002A639E"/>
    <w:rsid w:val="002C7C39"/>
    <w:rsid w:val="002D08D7"/>
    <w:rsid w:val="002D3EAD"/>
    <w:rsid w:val="002D5D9C"/>
    <w:rsid w:val="002E0719"/>
    <w:rsid w:val="002E333E"/>
    <w:rsid w:val="002F0F4B"/>
    <w:rsid w:val="002F48D5"/>
    <w:rsid w:val="002F74DB"/>
    <w:rsid w:val="0030172A"/>
    <w:rsid w:val="00311C28"/>
    <w:rsid w:val="00344B5C"/>
    <w:rsid w:val="0034633B"/>
    <w:rsid w:val="00352178"/>
    <w:rsid w:val="003667DF"/>
    <w:rsid w:val="003B298B"/>
    <w:rsid w:val="003C7700"/>
    <w:rsid w:val="003E3C1E"/>
    <w:rsid w:val="00403322"/>
    <w:rsid w:val="00441B99"/>
    <w:rsid w:val="00442F8F"/>
    <w:rsid w:val="00460759"/>
    <w:rsid w:val="0047372D"/>
    <w:rsid w:val="00481116"/>
    <w:rsid w:val="0048521D"/>
    <w:rsid w:val="00490233"/>
    <w:rsid w:val="00496BBA"/>
    <w:rsid w:val="004A06C7"/>
    <w:rsid w:val="004A0BD8"/>
    <w:rsid w:val="004B751C"/>
    <w:rsid w:val="004E4E8F"/>
    <w:rsid w:val="004F03A8"/>
    <w:rsid w:val="00520DF8"/>
    <w:rsid w:val="005430B5"/>
    <w:rsid w:val="005457B9"/>
    <w:rsid w:val="00546FED"/>
    <w:rsid w:val="005A1B63"/>
    <w:rsid w:val="005A2AA5"/>
    <w:rsid w:val="005A5E86"/>
    <w:rsid w:val="005B3E68"/>
    <w:rsid w:val="005C6EDF"/>
    <w:rsid w:val="005D0F2C"/>
    <w:rsid w:val="005D4C4F"/>
    <w:rsid w:val="005D6F06"/>
    <w:rsid w:val="005D74FE"/>
    <w:rsid w:val="005E3FD3"/>
    <w:rsid w:val="005E7003"/>
    <w:rsid w:val="00601D6D"/>
    <w:rsid w:val="006119FE"/>
    <w:rsid w:val="00622AD8"/>
    <w:rsid w:val="00634EBA"/>
    <w:rsid w:val="00643AFC"/>
    <w:rsid w:val="006645BC"/>
    <w:rsid w:val="006742AE"/>
    <w:rsid w:val="00677D5A"/>
    <w:rsid w:val="006A2354"/>
    <w:rsid w:val="006A6E8A"/>
    <w:rsid w:val="006C793C"/>
    <w:rsid w:val="006D3C8A"/>
    <w:rsid w:val="006E020F"/>
    <w:rsid w:val="0070125E"/>
    <w:rsid w:val="007261AA"/>
    <w:rsid w:val="00740346"/>
    <w:rsid w:val="00744920"/>
    <w:rsid w:val="0077414D"/>
    <w:rsid w:val="007755DC"/>
    <w:rsid w:val="007910FB"/>
    <w:rsid w:val="007A52A1"/>
    <w:rsid w:val="007B47F4"/>
    <w:rsid w:val="007C03EB"/>
    <w:rsid w:val="007C1311"/>
    <w:rsid w:val="007C3543"/>
    <w:rsid w:val="007C5F3E"/>
    <w:rsid w:val="007D64EC"/>
    <w:rsid w:val="007D6EE2"/>
    <w:rsid w:val="007E3D04"/>
    <w:rsid w:val="007E77BA"/>
    <w:rsid w:val="0080384C"/>
    <w:rsid w:val="00814B6E"/>
    <w:rsid w:val="00837A21"/>
    <w:rsid w:val="00852FFA"/>
    <w:rsid w:val="0086073B"/>
    <w:rsid w:val="00860BC2"/>
    <w:rsid w:val="00895B8D"/>
    <w:rsid w:val="008B6CF7"/>
    <w:rsid w:val="008F3156"/>
    <w:rsid w:val="00922847"/>
    <w:rsid w:val="009303AD"/>
    <w:rsid w:val="009401DB"/>
    <w:rsid w:val="00943AA6"/>
    <w:rsid w:val="00950A89"/>
    <w:rsid w:val="00985824"/>
    <w:rsid w:val="0099333A"/>
    <w:rsid w:val="00994B6D"/>
    <w:rsid w:val="009969C8"/>
    <w:rsid w:val="009B0786"/>
    <w:rsid w:val="009C4B8B"/>
    <w:rsid w:val="009C68B3"/>
    <w:rsid w:val="009D34EF"/>
    <w:rsid w:val="009D57FC"/>
    <w:rsid w:val="009D764A"/>
    <w:rsid w:val="009F69FC"/>
    <w:rsid w:val="00A23BF7"/>
    <w:rsid w:val="00A473AD"/>
    <w:rsid w:val="00A9253B"/>
    <w:rsid w:val="00AA347D"/>
    <w:rsid w:val="00AA6CCD"/>
    <w:rsid w:val="00AB1994"/>
    <w:rsid w:val="00AC3695"/>
    <w:rsid w:val="00AE3167"/>
    <w:rsid w:val="00AE629F"/>
    <w:rsid w:val="00AF4AC7"/>
    <w:rsid w:val="00B25F3C"/>
    <w:rsid w:val="00B50C81"/>
    <w:rsid w:val="00B66B46"/>
    <w:rsid w:val="00B749B0"/>
    <w:rsid w:val="00B9207B"/>
    <w:rsid w:val="00BB27B8"/>
    <w:rsid w:val="00BD3984"/>
    <w:rsid w:val="00BF3756"/>
    <w:rsid w:val="00C4089F"/>
    <w:rsid w:val="00C76B6D"/>
    <w:rsid w:val="00C83669"/>
    <w:rsid w:val="00C85661"/>
    <w:rsid w:val="00C87F4E"/>
    <w:rsid w:val="00CC544E"/>
    <w:rsid w:val="00CD4BCF"/>
    <w:rsid w:val="00CF2022"/>
    <w:rsid w:val="00CF6C5C"/>
    <w:rsid w:val="00D43BB1"/>
    <w:rsid w:val="00D45CF1"/>
    <w:rsid w:val="00D808AB"/>
    <w:rsid w:val="00DA4CB1"/>
    <w:rsid w:val="00DA651E"/>
    <w:rsid w:val="00DB3ADF"/>
    <w:rsid w:val="00DB4F0B"/>
    <w:rsid w:val="00DB66A6"/>
    <w:rsid w:val="00DB6D9C"/>
    <w:rsid w:val="00DC12FA"/>
    <w:rsid w:val="00DE6232"/>
    <w:rsid w:val="00DE7BB1"/>
    <w:rsid w:val="00E04522"/>
    <w:rsid w:val="00E07772"/>
    <w:rsid w:val="00E157E2"/>
    <w:rsid w:val="00E158D5"/>
    <w:rsid w:val="00E250D0"/>
    <w:rsid w:val="00E61509"/>
    <w:rsid w:val="00E82911"/>
    <w:rsid w:val="00E83EC6"/>
    <w:rsid w:val="00E93699"/>
    <w:rsid w:val="00EB47F2"/>
    <w:rsid w:val="00EC4FF3"/>
    <w:rsid w:val="00ED344B"/>
    <w:rsid w:val="00F12EF0"/>
    <w:rsid w:val="00F341F0"/>
    <w:rsid w:val="00F5191C"/>
    <w:rsid w:val="00F62099"/>
    <w:rsid w:val="00F6477D"/>
    <w:rsid w:val="00F71594"/>
    <w:rsid w:val="00F82C27"/>
    <w:rsid w:val="00F91835"/>
    <w:rsid w:val="00F9422E"/>
    <w:rsid w:val="00FA0FB6"/>
    <w:rsid w:val="00FA5611"/>
    <w:rsid w:val="00FB05E4"/>
    <w:rsid w:val="00FB76C7"/>
    <w:rsid w:val="00FC2BBD"/>
    <w:rsid w:val="00FD6018"/>
    <w:rsid w:val="00FE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26C01911-A711-418A-962D-3E45EDB7E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color w:val="00000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08AB"/>
    <w:pPr>
      <w:keepNext/>
      <w:jc w:val="center"/>
      <w:outlineLvl w:val="0"/>
    </w:pPr>
    <w:rPr>
      <w:rFonts w:eastAsia="MS Mincho"/>
      <w:color w:val="auto"/>
      <w:sz w:val="28"/>
      <w:szCs w:val="28"/>
      <w:lang w:eastAsia="ja-JP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10">
    <w:name w:val="table10"/>
    <w:basedOn w:val="Normal"/>
    <w:link w:val="table100"/>
    <w:uiPriority w:val="99"/>
    <w:pPr>
      <w:spacing w:after="100"/>
    </w:pPr>
    <w:rPr>
      <w:color w:val="auto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Pr>
      <w:rFonts w:cs="Times New Roman"/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color w:val="000000"/>
      <w:sz w:val="20"/>
      <w:szCs w:val="20"/>
    </w:rPr>
  </w:style>
  <w:style w:type="paragraph" w:styleId="BodyText3">
    <w:name w:val="Body Text 3"/>
    <w:basedOn w:val="Normal"/>
    <w:link w:val="BodyText3Char"/>
    <w:uiPriority w:val="99"/>
    <w:rPr>
      <w:sz w:val="30"/>
      <w:szCs w:val="30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color w:val="auto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  <w:rPr>
      <w:color w:val="auto"/>
      <w:sz w:val="30"/>
      <w:szCs w:val="3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color w:val="000000"/>
    </w:rPr>
  </w:style>
  <w:style w:type="table" w:styleId="TableGrid">
    <w:name w:val="Table Grid"/>
    <w:basedOn w:val="TableNormal"/>
    <w:uiPriority w:val="99"/>
    <w:rsid w:val="00F91835"/>
    <w:pPr>
      <w:spacing w:after="0" w:line="240" w:lineRule="auto"/>
    </w:pPr>
    <w:rPr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color w:val="000000"/>
    </w:rPr>
  </w:style>
  <w:style w:type="paragraph" w:customStyle="1" w:styleId="a">
    <w:name w:val="Знак"/>
    <w:basedOn w:val="Normal"/>
    <w:link w:val="DefaultParagraphFont"/>
    <w:autoRedefine/>
    <w:uiPriority w:val="99"/>
    <w:rsid w:val="00171FFA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character" w:customStyle="1" w:styleId="table100">
    <w:name w:val="table10 Знак"/>
    <w:basedOn w:val="DefaultParagraphFont"/>
    <w:link w:val="table10"/>
    <w:uiPriority w:val="99"/>
    <w:locked/>
    <w:rsid w:val="00171FFA"/>
    <w:rPr>
      <w:rFonts w:cs="Times New Roman"/>
      <w:sz w:val="22"/>
      <w:szCs w:val="22"/>
      <w:lang w:val="ru-RU" w:eastAsia="ru-RU"/>
    </w:rPr>
  </w:style>
  <w:style w:type="paragraph" w:customStyle="1" w:styleId="a0">
    <w:name w:val="Знак Знак Знак"/>
    <w:basedOn w:val="Normal"/>
    <w:autoRedefine/>
    <w:uiPriority w:val="99"/>
    <w:rsid w:val="001F321A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titlep">
    <w:name w:val="titlep"/>
    <w:basedOn w:val="Normal"/>
    <w:uiPriority w:val="99"/>
    <w:rsid w:val="0047372D"/>
    <w:pPr>
      <w:spacing w:before="240" w:after="240"/>
      <w:jc w:val="center"/>
    </w:pPr>
    <w:rPr>
      <w:b/>
      <w:bCs/>
      <w:color w:val="auto"/>
      <w:sz w:val="24"/>
      <w:szCs w:val="24"/>
    </w:rPr>
  </w:style>
  <w:style w:type="paragraph" w:customStyle="1" w:styleId="snoskiline">
    <w:name w:val="snoskiline"/>
    <w:basedOn w:val="Normal"/>
    <w:uiPriority w:val="99"/>
    <w:rsid w:val="0047372D"/>
    <w:pPr>
      <w:jc w:val="both"/>
    </w:pPr>
    <w:rPr>
      <w:color w:val="auto"/>
      <w:sz w:val="20"/>
      <w:szCs w:val="20"/>
    </w:rPr>
  </w:style>
  <w:style w:type="paragraph" w:customStyle="1" w:styleId="newncpi">
    <w:name w:val="newncpi"/>
    <w:basedOn w:val="Normal"/>
    <w:uiPriority w:val="99"/>
    <w:rsid w:val="0047372D"/>
    <w:pPr>
      <w:ind w:firstLine="567"/>
      <w:jc w:val="both"/>
    </w:pPr>
    <w:rPr>
      <w:color w:val="auto"/>
      <w:sz w:val="24"/>
      <w:szCs w:val="24"/>
    </w:rPr>
  </w:style>
  <w:style w:type="paragraph" w:customStyle="1" w:styleId="newncpi0">
    <w:name w:val="newncpi0"/>
    <w:basedOn w:val="Normal"/>
    <w:uiPriority w:val="99"/>
    <w:rsid w:val="0047372D"/>
    <w:pPr>
      <w:jc w:val="both"/>
    </w:pPr>
    <w:rPr>
      <w:color w:val="auto"/>
      <w:sz w:val="24"/>
      <w:szCs w:val="24"/>
    </w:rPr>
  </w:style>
  <w:style w:type="paragraph" w:customStyle="1" w:styleId="undline">
    <w:name w:val="undline"/>
    <w:basedOn w:val="Normal"/>
    <w:uiPriority w:val="99"/>
    <w:rsid w:val="0047372D"/>
    <w:pPr>
      <w:jc w:val="both"/>
    </w:pPr>
    <w:rPr>
      <w:color w:val="auto"/>
      <w:sz w:val="20"/>
      <w:szCs w:val="20"/>
    </w:rPr>
  </w:style>
  <w:style w:type="character" w:customStyle="1" w:styleId="datecity">
    <w:name w:val="datecity"/>
    <w:basedOn w:val="DefaultParagraphFont"/>
    <w:uiPriority w:val="99"/>
    <w:rsid w:val="0047372D"/>
    <w:rPr>
      <w:rFonts w:ascii="Times New Roman" w:hAnsi="Times New Roman" w:cs="Times New Roman"/>
      <w:sz w:val="24"/>
      <w:szCs w:val="24"/>
    </w:rPr>
  </w:style>
  <w:style w:type="table" w:customStyle="1" w:styleId="tablencpi">
    <w:name w:val="tablencpi"/>
    <w:uiPriority w:val="99"/>
    <w:rsid w:val="0047372D"/>
    <w:pPr>
      <w:spacing w:after="0" w:line="240" w:lineRule="auto"/>
    </w:pPr>
    <w:rPr>
      <w:sz w:val="20"/>
      <w:szCs w:val="2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Знак1"/>
    <w:basedOn w:val="Normal"/>
    <w:autoRedefine/>
    <w:uiPriority w:val="99"/>
    <w:rsid w:val="00FB05E4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underpoint">
    <w:name w:val="underpoint"/>
    <w:basedOn w:val="Normal"/>
    <w:uiPriority w:val="99"/>
    <w:rsid w:val="002255D8"/>
    <w:pPr>
      <w:ind w:firstLine="567"/>
      <w:jc w:val="both"/>
    </w:pPr>
    <w:rPr>
      <w:color w:val="auto"/>
      <w:sz w:val="24"/>
      <w:szCs w:val="24"/>
    </w:rPr>
  </w:style>
  <w:style w:type="paragraph" w:customStyle="1" w:styleId="titleu">
    <w:name w:val="titleu"/>
    <w:basedOn w:val="Normal"/>
    <w:uiPriority w:val="99"/>
    <w:rsid w:val="006C793C"/>
    <w:pPr>
      <w:spacing w:before="240" w:after="240"/>
    </w:pPr>
    <w:rPr>
      <w:b/>
      <w:bCs/>
      <w:color w:val="auto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0208F7"/>
    <w:pPr>
      <w:spacing w:before="240" w:after="240"/>
      <w:ind w:right="2268"/>
    </w:pPr>
    <w:rPr>
      <w:b/>
      <w:bCs/>
      <w:color w:val="auto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C83669"/>
    <w:rPr>
      <w:rFonts w:ascii="Segoe UI" w:hAnsi="Segoe UI" w:cs="Segoe UI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8366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18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3229</Characters>
  <Application>Microsoft Office Word</Application>
  <DocSecurity>4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процедура №1 </dc:title>
  <dc:subject/>
  <dc:creator>1</dc:creator>
  <cp:keywords/>
  <dc:description/>
  <cp:lastModifiedBy>word</cp:lastModifiedBy>
  <cp:revision>2</cp:revision>
  <cp:lastPrinted>2020-09-24T09:32:00Z</cp:lastPrinted>
  <dcterms:created xsi:type="dcterms:W3CDTF">2022-05-24T09:17:00Z</dcterms:created>
  <dcterms:modified xsi:type="dcterms:W3CDTF">2022-05-24T09:17:00Z</dcterms:modified>
</cp:coreProperties>
</file>