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5A" w:rsidRDefault="0069135A" w:rsidP="005D39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292B2C"/>
          <w:sz w:val="30"/>
          <w:szCs w:val="30"/>
          <w:lang w:eastAsia="ru-RU"/>
        </w:rPr>
      </w:pPr>
      <w:r w:rsidRPr="0069135A">
        <w:rPr>
          <w:rFonts w:ascii="Times New Roman" w:eastAsia="Times New Roman" w:hAnsi="Times New Roman" w:cs="Times New Roman"/>
          <w:b/>
          <w:color w:val="292B2C"/>
          <w:sz w:val="30"/>
          <w:szCs w:val="30"/>
          <w:lang w:eastAsia="ru-RU"/>
        </w:rPr>
        <w:t>Ответственность за не прохождение руководителями и специалистами проверки знаний по вопросам охраны труда и ее последствия</w:t>
      </w:r>
    </w:p>
    <w:p w:rsidR="005D395D" w:rsidRPr="0069135A" w:rsidRDefault="005D395D" w:rsidP="005D39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292B2C"/>
          <w:sz w:val="30"/>
          <w:szCs w:val="30"/>
          <w:lang w:eastAsia="ru-RU"/>
        </w:rPr>
      </w:pPr>
    </w:p>
    <w:p w:rsidR="00E64874" w:rsidRPr="0069135A" w:rsidRDefault="00E64874" w:rsidP="005D39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r w:rsidRP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В соответствии с требованиями законодательства руководители организаций, их заместителей, ответственные за организацию охраны труда, главные специалисты организаций, работники служб охраны труда (специалисты по охране труда), члены комиссий организаций для проверки </w:t>
      </w:r>
      <w:proofErr w:type="gramStart"/>
      <w:r w:rsidRP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знаний</w:t>
      </w:r>
      <w:proofErr w:type="gramEnd"/>
      <w:r w:rsidRP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 работающих по вопросам охраны труда, уполномоченные должностные лица, на которых возложены обязанности специалиста по охране труда организаций, расположенных на подведомственной территории местного исполнительного и распорядительного органа и не имеющих </w:t>
      </w:r>
      <w:proofErr w:type="gramStart"/>
      <w:r w:rsidRP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вышестоящих (не входящих в состав (систему) республиканских органов государственного управления и иных государственных организаций, подчиненных Правительству Республики Беларусь, не позднее месяца со дня назначения на должность и периодически в соответствии с требованиями нормативных правовых актов, но не реже одного раза в три года, проходят проверку знаний по вопросам охраны труда.</w:t>
      </w:r>
      <w:proofErr w:type="gramEnd"/>
    </w:p>
    <w:p w:rsidR="00E64874" w:rsidRPr="0069135A" w:rsidRDefault="0069135A" w:rsidP="005D39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Вилейском</w:t>
      </w:r>
      <w:proofErr w:type="spellEnd"/>
      <w:r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 районном исполнительном комитете</w:t>
      </w:r>
      <w:r w:rsidR="00E64874" w:rsidRP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 создан</w:t>
      </w:r>
      <w:r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а</w:t>
      </w:r>
      <w:r w:rsidR="00E64874" w:rsidRP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 соответствующ</w:t>
      </w:r>
      <w:r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ая</w:t>
      </w:r>
      <w:r w:rsidR="00E64874" w:rsidRP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я</w:t>
      </w:r>
      <w:r w:rsidR="00E64874" w:rsidRP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 для проверки знаний по вопросам ох</w:t>
      </w:r>
      <w:r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раны труда, на сайте </w:t>
      </w:r>
      <w:r w:rsidR="00E64874" w:rsidRP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размещена информация о времени работы вышеуказанной комиссии</w:t>
      </w:r>
      <w:r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.</w:t>
      </w:r>
    </w:p>
    <w:p w:rsidR="00E64874" w:rsidRPr="0069135A" w:rsidRDefault="00E64874" w:rsidP="005D39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proofErr w:type="spellStart"/>
      <w:r w:rsidRPr="0069135A">
        <w:rPr>
          <w:rFonts w:ascii="Times New Roman" w:eastAsia="Times New Roman" w:hAnsi="Times New Roman" w:cs="Times New Roman"/>
          <w:i/>
          <w:iCs/>
          <w:color w:val="292B2C"/>
          <w:sz w:val="30"/>
          <w:szCs w:val="30"/>
          <w:lang w:eastAsia="ru-RU"/>
        </w:rPr>
        <w:t>Справочно</w:t>
      </w:r>
      <w:proofErr w:type="spellEnd"/>
      <w:r w:rsidRPr="0069135A">
        <w:rPr>
          <w:rFonts w:ascii="Times New Roman" w:eastAsia="Times New Roman" w:hAnsi="Times New Roman" w:cs="Times New Roman"/>
          <w:i/>
          <w:iCs/>
          <w:color w:val="292B2C"/>
          <w:sz w:val="30"/>
          <w:szCs w:val="30"/>
          <w:lang w:eastAsia="ru-RU"/>
        </w:rPr>
        <w:t>: в соответствии со ст. 10.13 Кодекса Республики Беларусь об административных правонарушениях нарушение должностным или иным уполномоченным лицом работодателя или индивидуальным предпринимателем требований по охране труда влечет наложение штрафа в размере от пяти до сорока базовых </w:t>
      </w:r>
      <w:hyperlink r:id="rId4" w:history="1">
        <w:r w:rsidRPr="0069135A">
          <w:rPr>
            <w:rFonts w:ascii="Times New Roman" w:eastAsia="Times New Roman" w:hAnsi="Times New Roman" w:cs="Times New Roman"/>
            <w:i/>
            <w:iCs/>
            <w:color w:val="0000FF"/>
            <w:sz w:val="30"/>
            <w:szCs w:val="30"/>
            <w:lang w:eastAsia="ru-RU"/>
          </w:rPr>
          <w:t>величин</w:t>
        </w:r>
      </w:hyperlink>
      <w:r w:rsidRPr="0069135A">
        <w:rPr>
          <w:rFonts w:ascii="Times New Roman" w:eastAsia="Times New Roman" w:hAnsi="Times New Roman" w:cs="Times New Roman"/>
          <w:i/>
          <w:iCs/>
          <w:color w:val="292B2C"/>
          <w:sz w:val="30"/>
          <w:szCs w:val="30"/>
          <w:lang w:eastAsia="ru-RU"/>
        </w:rPr>
        <w:t> (от 145 до 1 160 белорусских рублей).</w:t>
      </w:r>
    </w:p>
    <w:p w:rsidR="00E64874" w:rsidRPr="0069135A" w:rsidRDefault="00E64874" w:rsidP="005D39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r w:rsidRP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Обращаем внимание, что прохождение руководителями и специалистами проверки знаний по вопросам охраны труда </w:t>
      </w:r>
      <w:r w:rsidR="00BD7EED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проводится </w:t>
      </w:r>
      <w:r w:rsidRP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бесплатно.</w:t>
      </w:r>
    </w:p>
    <w:p w:rsidR="00E64874" w:rsidRPr="0069135A" w:rsidRDefault="00E64874" w:rsidP="005D39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r w:rsidRP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В случае установления факта не прохождения в установленном порядке проверки знан</w:t>
      </w:r>
      <w:r w:rsid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ий по вопросам охраны труда райисполком</w:t>
      </w:r>
      <w:r w:rsidRP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 информиру</w:t>
      </w:r>
      <w:r w:rsid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ет</w:t>
      </w:r>
      <w:r w:rsidRP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 </w:t>
      </w:r>
      <w:proofErr w:type="spellStart"/>
      <w:r w:rsid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Молод</w:t>
      </w:r>
      <w:r w:rsidR="004F5BD1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е</w:t>
      </w:r>
      <w:r w:rsid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чненский</w:t>
      </w:r>
      <w:proofErr w:type="spellEnd"/>
      <w:r w:rsid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 межрайонный отдел Минского областного </w:t>
      </w:r>
      <w:proofErr w:type="gramStart"/>
      <w:r w:rsid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управления </w:t>
      </w:r>
      <w:r w:rsidRP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 Департамента государственной инспекции труда Министерства труда</w:t>
      </w:r>
      <w:proofErr w:type="gramEnd"/>
      <w:r w:rsidRP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 и социальной защиты Республики Беларусь о фактах уклонения руководителями и специалистами </w:t>
      </w:r>
      <w:r w:rsid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 xml:space="preserve">от </w:t>
      </w:r>
      <w:r w:rsidRP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проверки знаний по вопросам охраны труда.</w:t>
      </w:r>
    </w:p>
    <w:p w:rsidR="00E64874" w:rsidRPr="0069135A" w:rsidRDefault="00E64874" w:rsidP="005D39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r w:rsidRP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t>Данная информация служит основанием для начала административного процесса по привлечению вышеуказанных специалистов к административной ответственности в виде штрафа.</w:t>
      </w:r>
    </w:p>
    <w:p w:rsidR="00CF15FB" w:rsidRDefault="00E64874" w:rsidP="005D39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  <w:r w:rsidRPr="0069135A"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  <w:lastRenderedPageBreak/>
        <w:t>Факт не прохождения руководителями и специалистами проверки знаний по вопросам охраны труда свидетельствует, о том, что работодатели, как правило, не знают, как правильно организовать и обеспечить здоровые и безопасные условия труда работающих, подвергая их жизнь и здоровье.</w:t>
      </w:r>
    </w:p>
    <w:p w:rsidR="004F5BD1" w:rsidRPr="004F5BD1" w:rsidRDefault="004F5BD1" w:rsidP="005D39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92B2C"/>
          <w:sz w:val="30"/>
          <w:szCs w:val="30"/>
          <w:lang w:eastAsia="ru-RU"/>
        </w:rPr>
      </w:pPr>
    </w:p>
    <w:p w:rsidR="00BC1842" w:rsidRPr="004F5BD1" w:rsidRDefault="004F5BD1" w:rsidP="005D395D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F5BD1">
        <w:rPr>
          <w:rFonts w:ascii="Times New Roman" w:hAnsi="Times New Roman" w:cs="Times New Roman"/>
          <w:b/>
          <w:i/>
          <w:sz w:val="30"/>
          <w:szCs w:val="30"/>
        </w:rPr>
        <w:t xml:space="preserve">Управление по труду, занятости и социальной защите </w:t>
      </w:r>
      <w:proofErr w:type="spellStart"/>
      <w:r w:rsidRPr="004F5BD1">
        <w:rPr>
          <w:rFonts w:ascii="Times New Roman" w:hAnsi="Times New Roman" w:cs="Times New Roman"/>
          <w:b/>
          <w:i/>
          <w:sz w:val="30"/>
          <w:szCs w:val="30"/>
        </w:rPr>
        <w:t>Вилейского</w:t>
      </w:r>
      <w:proofErr w:type="spellEnd"/>
      <w:r w:rsidRPr="004F5BD1">
        <w:rPr>
          <w:rFonts w:ascii="Times New Roman" w:hAnsi="Times New Roman" w:cs="Times New Roman"/>
          <w:b/>
          <w:i/>
          <w:sz w:val="30"/>
          <w:szCs w:val="30"/>
        </w:rPr>
        <w:t xml:space="preserve"> районного исполнительного комитета</w:t>
      </w:r>
    </w:p>
    <w:sectPr w:rsidR="00BC1842" w:rsidRPr="004F5BD1" w:rsidSect="003D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E57D3"/>
    <w:rsid w:val="000E57D3"/>
    <w:rsid w:val="003D743D"/>
    <w:rsid w:val="004F5BD1"/>
    <w:rsid w:val="005D395D"/>
    <w:rsid w:val="0069135A"/>
    <w:rsid w:val="00874AF2"/>
    <w:rsid w:val="00BC1842"/>
    <w:rsid w:val="00BD7EED"/>
    <w:rsid w:val="00C00521"/>
    <w:rsid w:val="00CF15FB"/>
    <w:rsid w:val="00E6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3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28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7777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8B4582961503471502CEC86ABA3EAD9BD2C9033C535CA9FF79BA4FB672D017B917672440F3ECA270FBE74BAAD00793BD4469a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Vileyka</dc:creator>
  <cp:lastModifiedBy> </cp:lastModifiedBy>
  <cp:revision>3</cp:revision>
  <dcterms:created xsi:type="dcterms:W3CDTF">2021-12-29T13:44:00Z</dcterms:created>
  <dcterms:modified xsi:type="dcterms:W3CDTF">2021-12-30T12:21:00Z</dcterms:modified>
</cp:coreProperties>
</file>