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6433" w14:textId="77777777" w:rsidR="004E23A7" w:rsidRDefault="004E23A7" w:rsidP="004E23A7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D93BD62" w14:textId="1A431E86" w:rsidR="004E23A7" w:rsidRDefault="004E23A7" w:rsidP="004E23A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</w:t>
      </w:r>
      <w:r w:rsidR="00A046A8">
        <w:rPr>
          <w:rStyle w:val="a4"/>
          <w:b w:val="0"/>
          <w:bCs w:val="0"/>
          <w:sz w:val="26"/>
          <w:szCs w:val="26"/>
        </w:rPr>
        <w:t xml:space="preserve">прямой </w:t>
      </w:r>
      <w:r>
        <w:rPr>
          <w:rStyle w:val="a4"/>
          <w:b w:val="0"/>
          <w:bCs w:val="0"/>
          <w:sz w:val="26"/>
          <w:szCs w:val="26"/>
        </w:rPr>
        <w:t>продаже пустующ</w:t>
      </w:r>
      <w:r w:rsidR="00D5580A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D5580A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D5580A">
        <w:rPr>
          <w:rStyle w:val="a4"/>
          <w:b w:val="0"/>
          <w:bCs w:val="0"/>
          <w:sz w:val="26"/>
          <w:szCs w:val="26"/>
        </w:rPr>
        <w:t>а</w:t>
      </w:r>
      <w:r>
        <w:rPr>
          <w:rStyle w:val="a4"/>
          <w:b w:val="0"/>
          <w:bCs w:val="0"/>
          <w:sz w:val="26"/>
          <w:szCs w:val="26"/>
        </w:rPr>
        <w:t xml:space="preserve">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2F4FB447" w14:textId="2BF4881B" w:rsidR="00676BD9" w:rsidRDefault="00676BD9" w:rsidP="00676BD9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Вязынский с/с, </w:t>
      </w:r>
      <w:r>
        <w:t xml:space="preserve">д. </w:t>
      </w:r>
      <w:r w:rsidR="005E26F1">
        <w:t>Тригузи</w:t>
      </w:r>
      <w:r>
        <w:t xml:space="preserve">, ул. </w:t>
      </w:r>
      <w:r w:rsidR="005E26F1">
        <w:t>Луговая</w:t>
      </w:r>
      <w:r>
        <w:t xml:space="preserve">,  дом </w:t>
      </w:r>
      <w:r w:rsidR="005E26F1">
        <w:t>7</w:t>
      </w:r>
      <w:r>
        <w:t xml:space="preserve">4. </w:t>
      </w:r>
    </w:p>
    <w:p w14:paraId="1FC3D067" w14:textId="00F8CA0F" w:rsidR="00676BD9" w:rsidRDefault="00676BD9" w:rsidP="00676BD9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 xml:space="preserve">Вязынский с/с, </w:t>
      </w:r>
      <w:r w:rsidR="005E26F1">
        <w:t>д. Тригузи, ул. Луговая</w:t>
      </w:r>
      <w:r>
        <w:t xml:space="preserve">, </w:t>
      </w:r>
      <w:r w:rsidR="005E26F1">
        <w:t>74</w:t>
      </w:r>
      <w:r>
        <w:t xml:space="preserve">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2D02C37" w14:textId="07576E70" w:rsidR="00676BD9" w:rsidRDefault="00676BD9" w:rsidP="00676BD9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>: целевое назначение - Здание одноквартирного жилого дома</w:t>
      </w:r>
      <w:r w:rsidR="00743649">
        <w:t xml:space="preserve"> с инвентарным номером 631/С-11497</w:t>
      </w:r>
      <w:r>
        <w:t xml:space="preserve">, расположенное по адресу: Минская обл., Вилейский район, </w:t>
      </w:r>
      <w:r>
        <w:rPr>
          <w:rStyle w:val="a4"/>
          <w:b w:val="0"/>
          <w:bCs w:val="0"/>
        </w:rPr>
        <w:t xml:space="preserve">Вязынский с/с, </w:t>
      </w:r>
      <w:r w:rsidR="005E26F1">
        <w:t>д. Тригузи, ул. Луговая</w:t>
      </w:r>
      <w:r>
        <w:t xml:space="preserve">, </w:t>
      </w:r>
      <w:r w:rsidR="005E26F1">
        <w:t>7</w:t>
      </w:r>
      <w:r>
        <w:t xml:space="preserve">4, общая площадь здания – </w:t>
      </w:r>
      <w:r w:rsidR="00743649">
        <w:t>50</w:t>
      </w:r>
      <w:r>
        <w:t xml:space="preserve">,0 кв.м., одноэтажный, бревенчатый, количество жилых комнат – 1, фундамент – бутобетонный, полы – доска, отопление печное, водопровод – отсутствует, канализация отсутствует, с </w:t>
      </w:r>
      <w:r w:rsidR="00743649">
        <w:t>шестью</w:t>
      </w:r>
      <w:r>
        <w:t xml:space="preserve"> сараями</w:t>
      </w:r>
      <w:r w:rsidR="00B25371">
        <w:t>, погребом</w:t>
      </w:r>
      <w:r w:rsidR="00743649">
        <w:t>, колодцем</w:t>
      </w:r>
      <w:r>
        <w:t xml:space="preserve">. </w:t>
      </w:r>
    </w:p>
    <w:p w14:paraId="173D2521" w14:textId="3D1DA1E2" w:rsidR="00676BD9" w:rsidRPr="001A26EF" w:rsidRDefault="00676BD9" w:rsidP="00676BD9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 w:rsidR="005E26F1">
        <w:t>58</w:t>
      </w:r>
      <w:r>
        <w:t>00</w:t>
      </w:r>
      <w:r w:rsidRPr="001A26EF">
        <w:t>,00 (</w:t>
      </w:r>
      <w:r w:rsidR="005E26F1">
        <w:t>пять тысяч восемьсот</w:t>
      </w:r>
      <w:r w:rsidRPr="001A26EF">
        <w:t>) белорусск</w:t>
      </w:r>
      <w:r>
        <w:t>ого</w:t>
      </w:r>
      <w:r w:rsidRPr="001A26EF">
        <w:t xml:space="preserve"> рубл</w:t>
      </w:r>
      <w:r>
        <w:t>я</w:t>
      </w:r>
      <w:r w:rsidRPr="001A26EF">
        <w:t>, 00 копеек (рыночная стоимость);</w:t>
      </w:r>
    </w:p>
    <w:p w14:paraId="1FC63317" w14:textId="0AE4D61E" w:rsidR="00676BD9" w:rsidRDefault="00676BD9" w:rsidP="00676BD9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4-22-36; г. Вилейка, ул. Партизанская, 40; председатель </w:t>
      </w:r>
      <w:r w:rsidR="00B25371">
        <w:t>Вязынского</w:t>
      </w:r>
      <w:r>
        <w:t xml:space="preserve"> сельисполкома – </w:t>
      </w:r>
      <w:r w:rsidR="00B25371">
        <w:t>Судникович Игорь Михайлович</w:t>
      </w:r>
      <w:r>
        <w:t xml:space="preserve"> тел. 8 (01771) </w:t>
      </w:r>
      <w:r w:rsidR="00B25371">
        <w:t>66252</w:t>
      </w:r>
      <w:r>
        <w:t xml:space="preserve">; гл. специалист </w:t>
      </w:r>
      <w:r w:rsidR="00B25371">
        <w:t>Свинтицкая Зоя Михайловна</w:t>
      </w:r>
      <w:r>
        <w:t xml:space="preserve"> 8 (01771) 6</w:t>
      </w:r>
      <w:r w:rsidR="00B25371">
        <w:t>631</w:t>
      </w:r>
      <w:r>
        <w:t xml:space="preserve">8; Вилейский р-н, </w:t>
      </w:r>
      <w:r w:rsidR="00B25371">
        <w:t>аг</w:t>
      </w:r>
      <w:r>
        <w:t xml:space="preserve">. </w:t>
      </w:r>
      <w:r w:rsidR="00B25371">
        <w:t>Вязынь</w:t>
      </w:r>
      <w:r>
        <w:t xml:space="preserve">, ул. </w:t>
      </w:r>
      <w:r w:rsidR="00B25371">
        <w:t>Заводская</w:t>
      </w:r>
      <w:r>
        <w:t xml:space="preserve">, </w:t>
      </w:r>
      <w:r w:rsidR="00B25371">
        <w:t>17</w:t>
      </w:r>
      <w:r>
        <w:t>.</w:t>
      </w:r>
    </w:p>
    <w:p w14:paraId="65B570D9" w14:textId="77777777" w:rsidR="00286ED5" w:rsidRDefault="00286ED5" w:rsidP="00B2537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73F7B0EC" w14:textId="778D3B66" w:rsidR="004C0E60" w:rsidRPr="00257C3B" w:rsidRDefault="00257C3B" w:rsidP="00B2537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Затраты по прямой продаже пустующего жилого дома, в том числе расходы, связанные с проведением оценки рыночной стоимости пустующего жилого дома, опубликованием информации о прямой продаже пустующего жилого дома, возмещаются покупателем пустующего жилого дома.</w:t>
      </w:r>
    </w:p>
    <w:p w14:paraId="45C3DA82" w14:textId="77777777" w:rsidR="004E23A7" w:rsidRDefault="004E23A7" w:rsidP="004E23A7">
      <w:pPr>
        <w:pStyle w:val="a3"/>
        <w:jc w:val="both"/>
      </w:pPr>
      <w:bookmarkStart w:id="0" w:name="_Hlk92275558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5175C419" w:rsidR="004E23A7" w:rsidRDefault="004E23A7" w:rsidP="004E23A7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06113C87" w14:textId="41BEA6F7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30 календарных дней с момента опубликования </w:t>
      </w:r>
      <w:r w:rsidR="005C06C4">
        <w:t xml:space="preserve">             </w:t>
      </w:r>
      <w:r w:rsidR="005C06C4">
        <w:rPr>
          <w:b/>
          <w:bCs/>
        </w:rPr>
        <w:t xml:space="preserve">(с </w:t>
      </w:r>
      <w:r w:rsidR="00286ED5">
        <w:rPr>
          <w:b/>
          <w:bCs/>
        </w:rPr>
        <w:t>13</w:t>
      </w:r>
      <w:r w:rsidR="005C06C4">
        <w:rPr>
          <w:b/>
          <w:bCs/>
        </w:rPr>
        <w:t>.</w:t>
      </w:r>
      <w:r w:rsidR="006955A4">
        <w:rPr>
          <w:b/>
          <w:bCs/>
        </w:rPr>
        <w:t>0</w:t>
      </w:r>
      <w:r w:rsidR="00286ED5">
        <w:rPr>
          <w:b/>
          <w:bCs/>
        </w:rPr>
        <w:t>3</w:t>
      </w:r>
      <w:r w:rsidR="005C06C4">
        <w:rPr>
          <w:b/>
          <w:bCs/>
        </w:rPr>
        <w:t>.</w:t>
      </w:r>
      <w:r w:rsidR="00A56AD0">
        <w:rPr>
          <w:b/>
          <w:bCs/>
        </w:rPr>
        <w:t>20</w:t>
      </w:r>
      <w:r w:rsidR="005C06C4">
        <w:rPr>
          <w:b/>
          <w:bCs/>
        </w:rPr>
        <w:t>2</w:t>
      </w:r>
      <w:r w:rsidR="00286ED5">
        <w:rPr>
          <w:b/>
          <w:bCs/>
        </w:rPr>
        <w:t>4</w:t>
      </w:r>
      <w:r w:rsidR="005C06C4">
        <w:rPr>
          <w:b/>
          <w:bCs/>
        </w:rPr>
        <w:t xml:space="preserve"> </w:t>
      </w:r>
      <w:r w:rsidR="003B22F9">
        <w:rPr>
          <w:b/>
          <w:bCs/>
        </w:rPr>
        <w:t>п</w:t>
      </w:r>
      <w:r w:rsidR="005C06C4">
        <w:rPr>
          <w:b/>
          <w:bCs/>
        </w:rPr>
        <w:t>о </w:t>
      </w:r>
      <w:r w:rsidR="00286ED5">
        <w:rPr>
          <w:b/>
          <w:bCs/>
        </w:rPr>
        <w:t>12</w:t>
      </w:r>
      <w:r w:rsidR="002D13A0">
        <w:rPr>
          <w:b/>
          <w:bCs/>
        </w:rPr>
        <w:t>.0</w:t>
      </w:r>
      <w:r w:rsidR="00286ED5">
        <w:rPr>
          <w:b/>
          <w:bCs/>
        </w:rPr>
        <w:t>4</w:t>
      </w:r>
      <w:r w:rsidR="005C06C4">
        <w:rPr>
          <w:b/>
          <w:bCs/>
        </w:rPr>
        <w:t>.202</w:t>
      </w:r>
      <w:r w:rsidR="006955A4">
        <w:rPr>
          <w:b/>
          <w:bCs/>
        </w:rPr>
        <w:t>3</w:t>
      </w:r>
      <w:r w:rsidR="003B22F9">
        <w:rPr>
          <w:b/>
          <w:bCs/>
        </w:rPr>
        <w:t xml:space="preserve"> включительно</w:t>
      </w:r>
      <w:r w:rsidR="005C06C4">
        <w:rPr>
          <w:b/>
          <w:bCs/>
        </w:rPr>
        <w:t>);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lastRenderedPageBreak/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7777777" w:rsidR="004E23A7" w:rsidRDefault="004E23A7" w:rsidP="004E23A7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0"/>
    <w:p w14:paraId="446C630C" w14:textId="056D744A" w:rsidR="004E23A7" w:rsidRDefault="002915D3" w:rsidP="004E23A7">
      <w:pPr>
        <w:jc w:val="both"/>
      </w:pPr>
      <w:r>
        <w:rPr>
          <w:noProof/>
        </w:rPr>
        <w:drawing>
          <wp:inline distT="0" distB="0" distL="0" distR="0" wp14:anchorId="1A2FC14F" wp14:editId="0B01912C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E23A7" w:rsidSect="007A7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21716"/>
    <w:rsid w:val="00042C54"/>
    <w:rsid w:val="00054F71"/>
    <w:rsid w:val="00057AEB"/>
    <w:rsid w:val="000613AA"/>
    <w:rsid w:val="0006723E"/>
    <w:rsid w:val="00083B5A"/>
    <w:rsid w:val="00092810"/>
    <w:rsid w:val="000C0AD8"/>
    <w:rsid w:val="000C12C2"/>
    <w:rsid w:val="000C41E5"/>
    <w:rsid w:val="000D78CD"/>
    <w:rsid w:val="000E0EAF"/>
    <w:rsid w:val="001A26EF"/>
    <w:rsid w:val="001A6018"/>
    <w:rsid w:val="001A7B0B"/>
    <w:rsid w:val="001D2573"/>
    <w:rsid w:val="00206327"/>
    <w:rsid w:val="00206D8C"/>
    <w:rsid w:val="002220FE"/>
    <w:rsid w:val="00235B11"/>
    <w:rsid w:val="00257C3B"/>
    <w:rsid w:val="0026293C"/>
    <w:rsid w:val="00272B27"/>
    <w:rsid w:val="002829A0"/>
    <w:rsid w:val="00286ED5"/>
    <w:rsid w:val="002915D3"/>
    <w:rsid w:val="002D13A0"/>
    <w:rsid w:val="002E3F0F"/>
    <w:rsid w:val="002F268F"/>
    <w:rsid w:val="00397B37"/>
    <w:rsid w:val="003B22F9"/>
    <w:rsid w:val="003D140A"/>
    <w:rsid w:val="003E7203"/>
    <w:rsid w:val="00440851"/>
    <w:rsid w:val="00452E40"/>
    <w:rsid w:val="0047521C"/>
    <w:rsid w:val="004B6B6A"/>
    <w:rsid w:val="004C0E60"/>
    <w:rsid w:val="004E23A7"/>
    <w:rsid w:val="00527EDC"/>
    <w:rsid w:val="00532017"/>
    <w:rsid w:val="005528AC"/>
    <w:rsid w:val="00556ACB"/>
    <w:rsid w:val="00574F8D"/>
    <w:rsid w:val="005974F4"/>
    <w:rsid w:val="005A0291"/>
    <w:rsid w:val="005A4632"/>
    <w:rsid w:val="005C06C4"/>
    <w:rsid w:val="005E26F1"/>
    <w:rsid w:val="00633624"/>
    <w:rsid w:val="006439A3"/>
    <w:rsid w:val="006542B2"/>
    <w:rsid w:val="00663A9F"/>
    <w:rsid w:val="00666524"/>
    <w:rsid w:val="00676BD9"/>
    <w:rsid w:val="006955A4"/>
    <w:rsid w:val="006A2792"/>
    <w:rsid w:val="006A7DAD"/>
    <w:rsid w:val="006B1244"/>
    <w:rsid w:val="00724969"/>
    <w:rsid w:val="00743649"/>
    <w:rsid w:val="00750D7C"/>
    <w:rsid w:val="007859EB"/>
    <w:rsid w:val="007A7022"/>
    <w:rsid w:val="007C4489"/>
    <w:rsid w:val="00840222"/>
    <w:rsid w:val="00843B37"/>
    <w:rsid w:val="00855991"/>
    <w:rsid w:val="008E27EE"/>
    <w:rsid w:val="008E4F9B"/>
    <w:rsid w:val="009551A4"/>
    <w:rsid w:val="0096499A"/>
    <w:rsid w:val="00981A7F"/>
    <w:rsid w:val="00994964"/>
    <w:rsid w:val="009A5611"/>
    <w:rsid w:val="009E6D18"/>
    <w:rsid w:val="00A046A8"/>
    <w:rsid w:val="00A17A3E"/>
    <w:rsid w:val="00A24F7D"/>
    <w:rsid w:val="00A46162"/>
    <w:rsid w:val="00A56AD0"/>
    <w:rsid w:val="00A65B65"/>
    <w:rsid w:val="00A85397"/>
    <w:rsid w:val="00AB5ECE"/>
    <w:rsid w:val="00AF45DB"/>
    <w:rsid w:val="00AF49A8"/>
    <w:rsid w:val="00B01428"/>
    <w:rsid w:val="00B0638B"/>
    <w:rsid w:val="00B25371"/>
    <w:rsid w:val="00B418A7"/>
    <w:rsid w:val="00B616CD"/>
    <w:rsid w:val="00B70097"/>
    <w:rsid w:val="00B77EEF"/>
    <w:rsid w:val="00B91756"/>
    <w:rsid w:val="00BB7D5B"/>
    <w:rsid w:val="00BD4763"/>
    <w:rsid w:val="00C045E3"/>
    <w:rsid w:val="00C37564"/>
    <w:rsid w:val="00C6438E"/>
    <w:rsid w:val="00CB0F42"/>
    <w:rsid w:val="00CC69FE"/>
    <w:rsid w:val="00D15175"/>
    <w:rsid w:val="00D25810"/>
    <w:rsid w:val="00D4686D"/>
    <w:rsid w:val="00D5580A"/>
    <w:rsid w:val="00D61738"/>
    <w:rsid w:val="00DB152F"/>
    <w:rsid w:val="00DB26EA"/>
    <w:rsid w:val="00E052DC"/>
    <w:rsid w:val="00E17B86"/>
    <w:rsid w:val="00E27805"/>
    <w:rsid w:val="00E71DF8"/>
    <w:rsid w:val="00EC2514"/>
    <w:rsid w:val="00EC4D13"/>
    <w:rsid w:val="00ED3BA1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E2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C2F4-7B5A-4A3B-B8A3-49504631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2021-12-15T06:22:00Z</dcterms:created>
  <dcterms:modified xsi:type="dcterms:W3CDTF">2024-03-12T14:31:00Z</dcterms:modified>
</cp:coreProperties>
</file>