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D" w:rsidRPr="00D01F6D" w:rsidRDefault="00D01F6D" w:rsidP="00D01F6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val="ru-RU"/>
        </w:rPr>
      </w:pPr>
      <w:r w:rsidRPr="00D01F6D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val="ru-RU"/>
        </w:rPr>
        <w:t>Запрет лова всех видов рыб на зимовальных ямах</w:t>
      </w:r>
    </w:p>
    <w:p w:rsidR="00D01F6D" w:rsidRPr="00D01F6D" w:rsidRDefault="00D01F6D" w:rsidP="00D01F6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эволюции рыбы приспособились к значительным изменениям природных условий. Сокращение светового дня, понижение температуры воды, уменьшение растворенного в воде кислорода, малодоступность пищи или ее отсутствие является сигналом для подготовки рыбы к зимовке. В данный период времени жизненные процессы рыб - обмен веществ, дыхание, реакция на раздражители замедляются.</w:t>
      </w:r>
    </w:p>
    <w:p w:rsidR="00D01F6D" w:rsidRPr="00D01F6D" w:rsidRDefault="00D01F6D" w:rsidP="00D01F6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естественных условиях рыба зимует на зимовальных ямах или на более глубоких участках водоемов. В них скапливаются рыбы обычно одного вида и возраста, что обеспечивает наиболее благоприятные условия для зимовки. Многие виды теплолюбивых рыб, таких, как лещи, карпы, лини собираются в огромные стаи и направляются в зимовальные ямы.</w:t>
      </w:r>
    </w:p>
    <w:p w:rsidR="00D01F6D" w:rsidRPr="00D01F6D" w:rsidRDefault="00D01F6D" w:rsidP="00D01F6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зимний период также меняется и поведение хищников под водой. К примеру, сом, когда лед сковывает водный объект, прячется в углубленные места, прижавшись к мягкому илу, и засыпает, время от времени шевеля своими плавниками и длинными усами. Залегают сомы в ямы часто довольно многочисленными группами.</w:t>
      </w:r>
    </w:p>
    <w:p w:rsidR="00D01F6D" w:rsidRDefault="00D01F6D" w:rsidP="00D01F6D">
      <w:pPr>
        <w:shd w:val="clear" w:color="auto" w:fill="FFFFFF"/>
        <w:spacing w:after="0" w:line="39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CE75E59" wp14:editId="131B4E3B">
            <wp:extent cx="4679239" cy="3041089"/>
            <wp:effectExtent l="0" t="0" r="7620" b="6985"/>
            <wp:docPr id="1" name="Рисунок 1" descr="2022.09.26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.09.26.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38" cy="30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6D" w:rsidRPr="00D01F6D" w:rsidRDefault="00D01F6D" w:rsidP="00D01F6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правило, рыбами ежегодно используются одни и те же «зимовальные ямы». Их смена происходит лишь в искусственных водоемах с нестабильным уровнем (водохранилища, пруды).</w:t>
      </w:r>
    </w:p>
    <w:p w:rsidR="00D01F6D" w:rsidRPr="00D01F6D" w:rsidRDefault="00D01F6D" w:rsidP="00D01F6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1F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зимовальных ямах рыба становится легко доступной добычей. В связи с этим, в период зимовки рыбы необходимы дополнительные охранные мероприятия, обеспечивающие предотвращение ее массового вылова на «зимовальных ямах». В соответствии с Правилами любительского рыболовства и с Правилами ведения рыболовного хозяйства в рыболовных угодьях республики запрещается лов всех видов рыб на зимовальных ямах с 1 октября по 15 апреля.</w:t>
      </w:r>
      <w:bookmarkStart w:id="0" w:name="_GoBack"/>
      <w:bookmarkEnd w:id="0"/>
    </w:p>
    <w:sectPr w:rsidR="00D01F6D" w:rsidRPr="00D01F6D" w:rsidSect="00D01F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97"/>
    <w:rsid w:val="005C2D97"/>
    <w:rsid w:val="009C6003"/>
    <w:rsid w:val="00D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C94E"/>
  <w15:chartTrackingRefBased/>
  <w15:docId w15:val="{83C52611-8AD7-4917-B7F8-0ED4F24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F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2023-10-16T07:29:00Z</dcterms:created>
  <dcterms:modified xsi:type="dcterms:W3CDTF">2023-10-16T07:31:00Z</dcterms:modified>
</cp:coreProperties>
</file>