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7BFC" w14:textId="77777777" w:rsidR="009C67E2" w:rsidRPr="009C67E2" w:rsidRDefault="009C67E2" w:rsidP="00D53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Как правильно охотиться на куропатку и рябчика?</w:t>
      </w:r>
    </w:p>
    <w:p w14:paraId="1A51754D" w14:textId="77777777" w:rsidR="009C67E2" w:rsidRPr="00E850A2" w:rsidRDefault="009C67E2" w:rsidP="009C67E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420DBD1A" w14:textId="2D0D0785" w:rsidR="009C67E2" w:rsidRPr="00D53656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и предписано Правилами охоты, в первую субботу сентября открывается сезон охоты на серую куропатку и рябчика, </w:t>
      </w:r>
      <w:r w:rsidRPr="00D53656">
        <w:rPr>
          <w:rFonts w:ascii="Times New Roman" w:hAnsi="Times New Roman" w:cs="Times New Roman"/>
          <w:i/>
          <w:sz w:val="24"/>
          <w:szCs w:val="24"/>
        </w:rPr>
        <w:t>продлится он до второго воскресенья декабря. Охотиться можно на особей любого пола и возраста, однако, только в светлое время суток. Что касается способов охоты, то это может быть ружейный способ с подхода, из засады</w:t>
      </w:r>
      <w:r w:rsidRPr="00D53656">
        <w:rPr>
          <w:rFonts w:ascii="Arial" w:hAnsi="Arial" w:cs="Arial"/>
          <w:i/>
          <w:sz w:val="21"/>
          <w:szCs w:val="21"/>
        </w:rPr>
        <w:t xml:space="preserve">. </w:t>
      </w:r>
      <w:r w:rsidRPr="00D53656">
        <w:rPr>
          <w:rFonts w:ascii="Times New Roman" w:hAnsi="Times New Roman" w:cs="Times New Roman"/>
          <w:i/>
          <w:sz w:val="24"/>
          <w:szCs w:val="24"/>
        </w:rPr>
        <w:t>При этом оружие должно быть гладкоствольное охотничье с использованием патронов, снаряженных дробью. Можно также брать с собой охотничьих собак - легавых, спаниелей, ретриверов</w:t>
      </w:r>
      <w:r w:rsidR="00D53656">
        <w:rPr>
          <w:rFonts w:ascii="Times New Roman" w:hAnsi="Times New Roman" w:cs="Times New Roman"/>
          <w:i/>
          <w:sz w:val="24"/>
          <w:szCs w:val="24"/>
        </w:rPr>
        <w:t>, терьеров, такс</w:t>
      </w:r>
      <w:r w:rsidRPr="00D53656">
        <w:rPr>
          <w:rFonts w:ascii="Times New Roman" w:hAnsi="Times New Roman" w:cs="Times New Roman"/>
          <w:i/>
          <w:sz w:val="24"/>
          <w:szCs w:val="24"/>
        </w:rPr>
        <w:t xml:space="preserve">. Второй разрешенный для охоты на рябчика, серую куропатку способ - </w:t>
      </w:r>
      <w:proofErr w:type="spellStart"/>
      <w:r w:rsidRPr="00D53656">
        <w:rPr>
          <w:rFonts w:ascii="Times New Roman" w:hAnsi="Times New Roman" w:cs="Times New Roman"/>
          <w:i/>
          <w:sz w:val="24"/>
          <w:szCs w:val="24"/>
        </w:rPr>
        <w:t>безружейный</w:t>
      </w:r>
      <w:proofErr w:type="spellEnd"/>
      <w:r w:rsidRPr="00D53656">
        <w:rPr>
          <w:rFonts w:ascii="Times New Roman" w:hAnsi="Times New Roman" w:cs="Times New Roman"/>
          <w:i/>
          <w:sz w:val="24"/>
          <w:szCs w:val="24"/>
        </w:rPr>
        <w:t xml:space="preserve"> с использованием ловчих птиц.</w:t>
      </w:r>
    </w:p>
    <w:p w14:paraId="241C55C7" w14:textId="77777777" w:rsidR="00E850A2" w:rsidRDefault="00E850A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E138A22" w14:textId="77777777" w:rsidR="00E850A2" w:rsidRPr="00E850A2" w:rsidRDefault="00E850A2" w:rsidP="00E850A2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38A5456F" wp14:editId="6E484775">
            <wp:extent cx="5972175" cy="2359025"/>
            <wp:effectExtent l="0" t="0" r="9525" b="3175"/>
            <wp:docPr id="2" name="Рисунок 2" descr="Ð¾ÑÐµÐ½Ð½ÑÑ Ð¾ÑÐ¾ÑÐ° Ð½Ð° ÑÑÐ±ÑÐ¸ÐºÐ° Ñ Ð¼Ð°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¾ÑÐµÐ½Ð½ÑÑ Ð¾ÑÐ¾ÑÐ° Ð½Ð° ÑÑÐ±ÑÐ¸ÐºÐ° Ñ Ð¼Ð°Ð½ÐºÐ¾Ð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2831" w14:textId="77777777" w:rsidR="00E850A2" w:rsidRDefault="00E850A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</w:p>
    <w:p w14:paraId="6DBDEB17" w14:textId="77777777" w:rsidR="009C67E2" w:rsidRPr="00E850A2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>К этому времени окреп молодняк куропатки, птицы сбились в стайки и кормятся на полях — в основном там, где недавно работали комбайны и еще можно отыскать просыпавшиеся на землю зерна и уцелевшие колоски.</w:t>
      </w:r>
    </w:p>
    <w:p w14:paraId="29F0C4F9" w14:textId="77777777" w:rsidR="009C67E2" w:rsidRPr="00E850A2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>Чаще всего охотники отыскивают куропаток с помощью легавых собак. А не имеющие четвероногого помощника бродят “вслепую” и нередко делают промахи, потому что почти всегда стреляют по неожиданно взлетевшим птицам. По наблюдениям охотников, куропаток в этом сезоне, к сожалению, мало.</w:t>
      </w:r>
    </w:p>
    <w:p w14:paraId="14C1426D" w14:textId="77777777" w:rsidR="009C67E2" w:rsidRPr="00E850A2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 xml:space="preserve">Отрицательно сказываются на их численности довольно снежные зимы, наблюдающиеся в последние годы. Не дремлют и хищники, причем не только серая ворона, лисица и енотовидная собака, причисленные к нежелательным видам, но и другие звери и птицы. </w:t>
      </w:r>
    </w:p>
    <w:p w14:paraId="551E0B64" w14:textId="77777777" w:rsidR="009C67E2" w:rsidRPr="00E850A2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>Рябчик в отличие от куропатки не стайная птица. Молодые петушки к этому времени занимают свободный лесной участок и, перекликаясь с соседями и самочками, начинают подыскивать себе пару. Этим пользуются охотники, которые с помощью пищика подражают голосам рябчиков и подманивают к себе птиц.</w:t>
      </w:r>
    </w:p>
    <w:p w14:paraId="7CA7D337" w14:textId="77777777" w:rsidR="009C67E2" w:rsidRPr="00E850A2" w:rsidRDefault="009C67E2" w:rsidP="009C6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>Но далеко не все охотники умеют подманивать лесного петушка. Таким в лесу делать нечего: рябчика трудно найти и поднять на крыло, не вступив с ним в “диалог” на его языке. Зато мастер имитировать голос птицы с помощью манка может насладиться редчайшим зрелищем, когда петушок, не понимая, где скрывается его соперник или подруга, подбегает чуть ли не к ногам человека. Даже старый охотник, которому противопоказаны большие физические нагрузки, может подолгу и не спеша ходить по увядающему перед зимой лесу, перекликаться с рябчиками и, если повезет, раз или два выстрелить. Добычливой эта охота не бывает.</w:t>
      </w:r>
      <w:r w:rsidRPr="00E850A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 xml:space="preserve"> </w:t>
      </w: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 xml:space="preserve">Она доставляет удовольствие эстету и натуралисту, которыми в душе бывают все охотники. </w:t>
      </w:r>
    </w:p>
    <w:p w14:paraId="4CE9E97A" w14:textId="5E527B74" w:rsidR="009C67E2" w:rsidRPr="009E2F7B" w:rsidRDefault="009C67E2" w:rsidP="009E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</w:pPr>
      <w:r w:rsidRPr="009C67E2">
        <w:rPr>
          <w:rFonts w:ascii="Times New Roman" w:eastAsia="Times New Roman" w:hAnsi="Times New Roman" w:cs="Times New Roman"/>
          <w:i/>
          <w:color w:val="25262A"/>
          <w:sz w:val="24"/>
          <w:szCs w:val="24"/>
          <w:lang w:eastAsia="ru-RU"/>
        </w:rPr>
        <w:t xml:space="preserve">Напоминаем, что в настоящее время продолжается охота на водоплавающую (кроме гусей) и болотную дичь, вальдшнепа, вяхиря, сизого голубя и перепела. А с третьей субботы сентября откроется охота на белолобого и серого гусей, гуся-гуменника и канадскую казарку. </w:t>
      </w:r>
    </w:p>
    <w:p w14:paraId="44AED82B" w14:textId="77777777" w:rsidR="009C67E2" w:rsidRPr="00E850A2" w:rsidRDefault="009C67E2" w:rsidP="009C67E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791F163E" w14:textId="2BD4A199" w:rsidR="009C67E2" w:rsidRPr="009E2F7B" w:rsidRDefault="009E2F7B" w:rsidP="009E2F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  <w:bookmarkStart w:id="0" w:name="_GoBack"/>
      <w:bookmarkEnd w:id="0"/>
    </w:p>
    <w:sectPr w:rsidR="009C67E2" w:rsidRPr="009E2F7B" w:rsidSect="009E2F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2"/>
    <w:rsid w:val="004704C8"/>
    <w:rsid w:val="009C67E2"/>
    <w:rsid w:val="009E2F7B"/>
    <w:rsid w:val="009E56E6"/>
    <w:rsid w:val="00B5747C"/>
    <w:rsid w:val="00B95E62"/>
    <w:rsid w:val="00D53656"/>
    <w:rsid w:val="00E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2ABE"/>
  <w15:docId w15:val="{1A67D1BC-B431-44FB-B1D4-12B358AC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1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399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48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2019-09-03T08:24:00Z</dcterms:created>
  <dcterms:modified xsi:type="dcterms:W3CDTF">2023-09-14T04:18:00Z</dcterms:modified>
</cp:coreProperties>
</file>