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5C" w:rsidRPr="00255B74" w:rsidRDefault="000E3A5C" w:rsidP="000E3A5C">
      <w:pPr>
        <w:shd w:val="clear" w:color="auto" w:fill="FFFFFF"/>
        <w:spacing w:line="330" w:lineRule="atLeast"/>
        <w:ind w:firstLine="0"/>
        <w:outlineLvl w:val="1"/>
        <w:rPr>
          <w:rFonts w:ascii="OpenSans-Semibold" w:hAnsi="OpenSans-Semibold"/>
          <w:b/>
          <w:bCs/>
          <w:color w:val="444646"/>
          <w:sz w:val="36"/>
          <w:szCs w:val="36"/>
        </w:rPr>
      </w:pPr>
      <w:r w:rsidRPr="00255B74">
        <w:rPr>
          <w:rFonts w:ascii="OpenSans-Semibold" w:hAnsi="OpenSans-Semibold"/>
          <w:b/>
          <w:bCs/>
          <w:color w:val="444646"/>
          <w:sz w:val="36"/>
          <w:szCs w:val="36"/>
        </w:rPr>
        <w:t>Изменения в процедурах дистанционного взаимодействия с органами Фонда</w:t>
      </w:r>
    </w:p>
    <w:p w:rsidR="002F4875" w:rsidRPr="00255B74" w:rsidRDefault="002F4875" w:rsidP="000E3A5C">
      <w:pPr>
        <w:shd w:val="clear" w:color="auto" w:fill="FFFFFF"/>
        <w:spacing w:line="330" w:lineRule="atLeast"/>
        <w:ind w:firstLine="0"/>
        <w:outlineLvl w:val="1"/>
        <w:rPr>
          <w:rFonts w:ascii="OpenSans-Semibold" w:hAnsi="OpenSans-Semibold"/>
          <w:b/>
          <w:bCs/>
          <w:color w:val="444646"/>
          <w:szCs w:val="30"/>
        </w:rPr>
      </w:pPr>
    </w:p>
    <w:p w:rsidR="000E3A5C" w:rsidRPr="00255B74" w:rsidRDefault="000E3A5C" w:rsidP="000E3A5C">
      <w:pPr>
        <w:shd w:val="clear" w:color="auto" w:fill="FFFFFF"/>
        <w:ind w:firstLine="0"/>
        <w:rPr>
          <w:rFonts w:ascii="OpenSans-Regular" w:hAnsi="OpenSans-Regular"/>
          <w:color w:val="444646"/>
          <w:sz w:val="36"/>
          <w:szCs w:val="36"/>
        </w:rPr>
      </w:pPr>
      <w:r w:rsidRPr="00255B74">
        <w:rPr>
          <w:rFonts w:ascii="OpenSans-Regular" w:hAnsi="OpenSans-Regular"/>
          <w:b/>
          <w:bCs/>
          <w:color w:val="444646"/>
          <w:sz w:val="36"/>
          <w:szCs w:val="36"/>
        </w:rPr>
        <w:t>Уважаемые плательщики!</w:t>
      </w:r>
    </w:p>
    <w:p w:rsidR="000E3A5C" w:rsidRPr="001235AD" w:rsidRDefault="000E3A5C" w:rsidP="0084755E">
      <w:pPr>
        <w:shd w:val="clear" w:color="auto" w:fill="FFFFFF"/>
        <w:spacing w:after="225"/>
        <w:ind w:firstLine="708"/>
        <w:jc w:val="both"/>
        <w:rPr>
          <w:rFonts w:ascii="OpenSans-Regular" w:hAnsi="OpenSans-Regular"/>
          <w:color w:val="444646"/>
          <w:sz w:val="34"/>
          <w:szCs w:val="34"/>
        </w:rPr>
      </w:pPr>
      <w:bookmarkStart w:id="0" w:name="_GoBack"/>
      <w:bookmarkEnd w:id="0"/>
      <w:r w:rsidRPr="001235AD">
        <w:rPr>
          <w:rFonts w:ascii="OpenSans-Regular" w:hAnsi="OpenSans-Regular"/>
          <w:color w:val="444646"/>
          <w:sz w:val="34"/>
          <w:szCs w:val="34"/>
        </w:rPr>
        <w:t>С 1 октября 2019 года прекращается эксплуатация портала Фонда версии 1.0. Следовательно, будет выполнена процедура отзыва сертификатов открытого ключа (далее – СОК), изданных удостоверяющими центрами Фонда, используемых для работы с данной версией портала.</w:t>
      </w:r>
    </w:p>
    <w:p w:rsidR="000E3A5C" w:rsidRPr="001235AD" w:rsidRDefault="000E3A5C" w:rsidP="000E3A5C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34"/>
          <w:szCs w:val="34"/>
        </w:rPr>
      </w:pPr>
      <w:r w:rsidRPr="001235AD">
        <w:rPr>
          <w:rFonts w:ascii="OpenSans-Regular" w:hAnsi="OpenSans-Regular"/>
          <w:color w:val="444646"/>
          <w:sz w:val="34"/>
          <w:szCs w:val="34"/>
        </w:rPr>
        <w:t xml:space="preserve">Дистанционное взаимодействие с органами Фонда, начиная с  1 октября 2019 года посредством обмена электронными документами, будет организовано только на основе портала Фонда версии 2.0 при использовании  СОК </w:t>
      </w:r>
      <w:proofErr w:type="spellStart"/>
      <w:r w:rsidRPr="001235AD">
        <w:rPr>
          <w:rFonts w:ascii="OpenSans-Regular" w:hAnsi="OpenSans-Regular"/>
          <w:color w:val="444646"/>
          <w:sz w:val="34"/>
          <w:szCs w:val="34"/>
        </w:rPr>
        <w:t>ГосСУОК</w:t>
      </w:r>
      <w:proofErr w:type="spellEnd"/>
      <w:r w:rsidRPr="001235AD">
        <w:rPr>
          <w:rFonts w:ascii="OpenSans-Regular" w:hAnsi="OpenSans-Regular"/>
          <w:color w:val="444646"/>
          <w:sz w:val="34"/>
          <w:szCs w:val="34"/>
        </w:rPr>
        <w:t xml:space="preserve"> и атрибутного сертификата для работы с системами ФСЗН. </w:t>
      </w:r>
    </w:p>
    <w:p w:rsidR="000E3A5C" w:rsidRPr="001235AD" w:rsidRDefault="000E3A5C" w:rsidP="000E3A5C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34"/>
          <w:szCs w:val="34"/>
        </w:rPr>
      </w:pPr>
      <w:proofErr w:type="gramStart"/>
      <w:r w:rsidRPr="001235AD">
        <w:rPr>
          <w:rFonts w:ascii="OpenSans-Regular" w:hAnsi="OpenSans-Regular"/>
          <w:b/>
          <w:bCs/>
          <w:color w:val="444646"/>
          <w:sz w:val="34"/>
          <w:szCs w:val="34"/>
        </w:rPr>
        <w:t>Учитывая имеющийся переходный период с 1 июля по 30 сентября 2019 года</w:t>
      </w:r>
      <w:r w:rsidRPr="001235AD">
        <w:rPr>
          <w:rFonts w:ascii="OpenSans-Regular" w:hAnsi="OpenSans-Regular"/>
          <w:color w:val="444646"/>
          <w:sz w:val="34"/>
          <w:szCs w:val="34"/>
        </w:rPr>
        <w:t xml:space="preserve"> со старой (портал Фонда версии 1.0) на новую версию портала Фонда (портал Фонда версии 2.0), </w:t>
      </w:r>
      <w:r w:rsidRPr="001235AD">
        <w:rPr>
          <w:rFonts w:ascii="OpenSans-Regular" w:hAnsi="OpenSans-Regular"/>
          <w:b/>
          <w:bCs/>
          <w:color w:val="444646"/>
          <w:sz w:val="34"/>
          <w:szCs w:val="34"/>
        </w:rPr>
        <w:t xml:space="preserve">просим </w:t>
      </w:r>
      <w:r w:rsidR="005D0C59">
        <w:rPr>
          <w:rFonts w:ascii="OpenSans-Regular" w:hAnsi="OpenSans-Regular"/>
          <w:b/>
          <w:bCs/>
          <w:color w:val="444646"/>
          <w:sz w:val="34"/>
          <w:szCs w:val="34"/>
        </w:rPr>
        <w:t>Вас</w:t>
      </w:r>
      <w:r w:rsidRPr="001235AD">
        <w:rPr>
          <w:rFonts w:ascii="OpenSans-Regular" w:hAnsi="OpenSans-Regular"/>
          <w:b/>
          <w:bCs/>
          <w:color w:val="444646"/>
          <w:sz w:val="34"/>
          <w:szCs w:val="34"/>
        </w:rPr>
        <w:t xml:space="preserve"> заблаговременно приобрести СОК </w:t>
      </w:r>
      <w:proofErr w:type="spellStart"/>
      <w:r w:rsidRPr="001235AD">
        <w:rPr>
          <w:rFonts w:ascii="OpenSans-Regular" w:hAnsi="OpenSans-Regular"/>
          <w:b/>
          <w:bCs/>
          <w:color w:val="444646"/>
          <w:sz w:val="34"/>
          <w:szCs w:val="34"/>
        </w:rPr>
        <w:t>ГосСУОК</w:t>
      </w:r>
      <w:proofErr w:type="spellEnd"/>
      <w:r w:rsidRPr="001235AD">
        <w:rPr>
          <w:rFonts w:ascii="OpenSans-Regular" w:hAnsi="OpenSans-Regular"/>
          <w:b/>
          <w:bCs/>
          <w:color w:val="444646"/>
          <w:sz w:val="34"/>
          <w:szCs w:val="34"/>
        </w:rPr>
        <w:t xml:space="preserve"> </w:t>
      </w:r>
      <w:r w:rsidRPr="001235AD">
        <w:rPr>
          <w:rFonts w:ascii="OpenSans-Regular" w:hAnsi="OpenSans-Regular"/>
          <w:i/>
          <w:iCs/>
          <w:color w:val="444646"/>
          <w:sz w:val="34"/>
          <w:szCs w:val="34"/>
        </w:rPr>
        <w:t>(при его отсутствии)</w:t>
      </w:r>
      <w:r w:rsidRPr="001235AD">
        <w:rPr>
          <w:rFonts w:ascii="OpenSans-Regular" w:hAnsi="OpenSans-Regular"/>
          <w:b/>
          <w:bCs/>
          <w:color w:val="444646"/>
          <w:sz w:val="34"/>
          <w:szCs w:val="34"/>
        </w:rPr>
        <w:t xml:space="preserve"> и атрибутный сертификат для работы с системами ФСЗН </w:t>
      </w:r>
      <w:r w:rsidRPr="001235AD">
        <w:rPr>
          <w:rFonts w:ascii="OpenSans-Regular" w:hAnsi="OpenSans-Regular"/>
          <w:i/>
          <w:iCs/>
          <w:color w:val="444646"/>
          <w:sz w:val="34"/>
          <w:szCs w:val="34"/>
        </w:rPr>
        <w:t>(при его отсутствии)</w:t>
      </w:r>
      <w:r w:rsidRPr="001235AD">
        <w:rPr>
          <w:rFonts w:ascii="OpenSans-Regular" w:hAnsi="OpenSans-Regular"/>
          <w:color w:val="444646"/>
          <w:sz w:val="34"/>
          <w:szCs w:val="34"/>
        </w:rPr>
        <w:t>.</w:t>
      </w:r>
      <w:proofErr w:type="gramEnd"/>
    </w:p>
    <w:p w:rsidR="000E3A5C" w:rsidRPr="001235AD" w:rsidRDefault="000E3A5C" w:rsidP="000E3A5C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34"/>
          <w:szCs w:val="34"/>
        </w:rPr>
      </w:pPr>
      <w:r w:rsidRPr="001235AD">
        <w:rPr>
          <w:rFonts w:ascii="OpenSans-Regular" w:hAnsi="OpenSans-Regular"/>
          <w:color w:val="444646"/>
          <w:sz w:val="34"/>
          <w:szCs w:val="34"/>
        </w:rPr>
        <w:t xml:space="preserve">В период с 1 июля по 30 сентября 2019 г. в сети Интернет  для работы плательщиков </w:t>
      </w:r>
      <w:r w:rsidRPr="001235AD">
        <w:rPr>
          <w:rFonts w:ascii="OpenSans-Regular" w:hAnsi="OpenSans-Regular"/>
          <w:iCs/>
          <w:color w:val="444646"/>
          <w:sz w:val="34"/>
          <w:szCs w:val="34"/>
        </w:rPr>
        <w:t>(подача (корректировка) отчетных форм, документов персонифицированного учета и др.)</w:t>
      </w:r>
      <w:r w:rsidRPr="001235AD">
        <w:rPr>
          <w:rFonts w:ascii="OpenSans-Regular" w:hAnsi="OpenSans-Regular"/>
          <w:color w:val="444646"/>
          <w:sz w:val="34"/>
          <w:szCs w:val="34"/>
        </w:rPr>
        <w:t xml:space="preserve"> будут доступны обе версии порталов:</w:t>
      </w:r>
    </w:p>
    <w:p w:rsidR="000E3A5C" w:rsidRPr="001235AD" w:rsidRDefault="000E3A5C" w:rsidP="000E3A5C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34"/>
          <w:szCs w:val="34"/>
        </w:rPr>
      </w:pPr>
      <w:r w:rsidRPr="001235AD">
        <w:rPr>
          <w:rFonts w:ascii="OpenSans-Regular" w:hAnsi="OpenSans-Regular"/>
          <w:bCs/>
          <w:color w:val="444646"/>
          <w:sz w:val="34"/>
          <w:szCs w:val="34"/>
        </w:rPr>
        <w:t>портал Фонда версии 1.0  –  </w:t>
      </w:r>
      <w:hyperlink r:id="rId7" w:history="1">
        <w:r w:rsidRPr="001235AD">
          <w:rPr>
            <w:rFonts w:ascii="OpenSans-Regular" w:hAnsi="OpenSans-Regular"/>
            <w:bCs/>
            <w:color w:val="0D6E67"/>
            <w:sz w:val="34"/>
            <w:szCs w:val="34"/>
          </w:rPr>
          <w:t>portal.ssf.gov.by</w:t>
        </w:r>
      </w:hyperlink>
      <w:r w:rsidRPr="001235AD">
        <w:rPr>
          <w:rFonts w:ascii="OpenSans-Regular" w:hAnsi="OpenSans-Regular"/>
          <w:bCs/>
          <w:color w:val="444646"/>
          <w:sz w:val="34"/>
          <w:szCs w:val="34"/>
        </w:rPr>
        <w:t> </w:t>
      </w:r>
      <w:r w:rsidRPr="001235AD">
        <w:rPr>
          <w:rFonts w:ascii="OpenSans-Regular" w:hAnsi="OpenSans-Regular"/>
          <w:iCs/>
          <w:color w:val="444646"/>
          <w:sz w:val="34"/>
          <w:szCs w:val="34"/>
        </w:rPr>
        <w:t xml:space="preserve">(поддерживает работу плательщика, имеющего действующий СОК Фонда либо действующий СОК </w:t>
      </w:r>
      <w:proofErr w:type="spellStart"/>
      <w:r w:rsidRPr="001235AD">
        <w:rPr>
          <w:rFonts w:ascii="OpenSans-Regular" w:hAnsi="OpenSans-Regular"/>
          <w:iCs/>
          <w:color w:val="444646"/>
          <w:sz w:val="34"/>
          <w:szCs w:val="34"/>
        </w:rPr>
        <w:t>ГосСУОК</w:t>
      </w:r>
      <w:proofErr w:type="spellEnd"/>
      <w:r w:rsidRPr="001235AD">
        <w:rPr>
          <w:rFonts w:ascii="OpenSans-Regular" w:hAnsi="OpenSans-Regular"/>
          <w:iCs/>
          <w:color w:val="444646"/>
          <w:sz w:val="34"/>
          <w:szCs w:val="34"/>
        </w:rPr>
        <w:t xml:space="preserve"> и атрибутный сертификата для работы с системами ФСЗН).</w:t>
      </w:r>
    </w:p>
    <w:p w:rsidR="000E3A5C" w:rsidRPr="001235AD" w:rsidRDefault="000E3A5C" w:rsidP="000E3A5C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34"/>
          <w:szCs w:val="34"/>
        </w:rPr>
      </w:pPr>
      <w:r w:rsidRPr="001235AD">
        <w:rPr>
          <w:rFonts w:ascii="OpenSans-Regular" w:hAnsi="OpenSans-Regular"/>
          <w:bCs/>
          <w:color w:val="444646"/>
          <w:sz w:val="34"/>
          <w:szCs w:val="34"/>
        </w:rPr>
        <w:t>портал Фонда версии 2.0  –  </w:t>
      </w:r>
      <w:hyperlink r:id="rId8" w:history="1">
        <w:r w:rsidRPr="001235AD">
          <w:rPr>
            <w:rFonts w:ascii="OpenSans-Regular" w:hAnsi="OpenSans-Regular"/>
            <w:bCs/>
            <w:color w:val="0D6E67"/>
            <w:sz w:val="34"/>
            <w:szCs w:val="34"/>
          </w:rPr>
          <w:t>portal2.ssf.gov.by</w:t>
        </w:r>
      </w:hyperlink>
      <w:r w:rsidRPr="001235AD">
        <w:rPr>
          <w:rFonts w:ascii="OpenSans-Regular" w:hAnsi="OpenSans-Regular"/>
          <w:bCs/>
          <w:color w:val="444646"/>
          <w:sz w:val="34"/>
          <w:szCs w:val="34"/>
        </w:rPr>
        <w:t> </w:t>
      </w:r>
      <w:r w:rsidRPr="001235AD">
        <w:rPr>
          <w:rFonts w:ascii="OpenSans-Regular" w:hAnsi="OpenSans-Regular"/>
          <w:iCs/>
          <w:color w:val="444646"/>
          <w:sz w:val="34"/>
          <w:szCs w:val="34"/>
        </w:rPr>
        <w:t xml:space="preserve">(поддерживает работу плательщика, имеющего действующий СОК </w:t>
      </w:r>
      <w:proofErr w:type="spellStart"/>
      <w:r w:rsidRPr="001235AD">
        <w:rPr>
          <w:rFonts w:ascii="OpenSans-Regular" w:hAnsi="OpenSans-Regular"/>
          <w:iCs/>
          <w:color w:val="444646"/>
          <w:sz w:val="34"/>
          <w:szCs w:val="34"/>
        </w:rPr>
        <w:t>ГосСУОК</w:t>
      </w:r>
      <w:proofErr w:type="spellEnd"/>
      <w:r w:rsidRPr="001235AD">
        <w:rPr>
          <w:rFonts w:ascii="OpenSans-Regular" w:hAnsi="OpenSans-Regular"/>
          <w:iCs/>
          <w:color w:val="444646"/>
          <w:sz w:val="34"/>
          <w:szCs w:val="34"/>
        </w:rPr>
        <w:t xml:space="preserve"> и атрибутный сертификата для работы с системами ФСЗН).</w:t>
      </w:r>
    </w:p>
    <w:p w:rsidR="000E3A5C" w:rsidRPr="001235AD" w:rsidRDefault="000E3A5C" w:rsidP="000E3A5C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34"/>
          <w:szCs w:val="34"/>
        </w:rPr>
      </w:pPr>
      <w:r w:rsidRPr="001235AD">
        <w:rPr>
          <w:rFonts w:ascii="OpenSans-Regular" w:hAnsi="OpenSans-Regular"/>
          <w:color w:val="444646"/>
          <w:sz w:val="34"/>
          <w:szCs w:val="34"/>
        </w:rPr>
        <w:t xml:space="preserve">С 1 октября 2019 года в сети Интернет будет доступна только новая версия портала </w:t>
      </w:r>
      <w:proofErr w:type="gramStart"/>
      <w:r w:rsidRPr="001235AD">
        <w:rPr>
          <w:rFonts w:ascii="OpenSans-Regular" w:hAnsi="OpenSans-Regular"/>
          <w:color w:val="444646"/>
          <w:sz w:val="34"/>
          <w:szCs w:val="34"/>
        </w:rPr>
        <w:t>–п</w:t>
      </w:r>
      <w:proofErr w:type="gramEnd"/>
      <w:r w:rsidRPr="001235AD">
        <w:rPr>
          <w:rFonts w:ascii="OpenSans-Regular" w:hAnsi="OpenSans-Regular"/>
          <w:color w:val="444646"/>
          <w:sz w:val="34"/>
          <w:szCs w:val="34"/>
        </w:rPr>
        <w:t>ортал Фонда версии 2.0.</w:t>
      </w:r>
    </w:p>
    <w:sectPr w:rsidR="000E3A5C" w:rsidRPr="001235A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00" w:rsidRDefault="00184600">
      <w:r>
        <w:separator/>
      </w:r>
    </w:p>
  </w:endnote>
  <w:endnote w:type="continuationSeparator" w:id="0">
    <w:p w:rsidR="00184600" w:rsidRDefault="0018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00" w:rsidRDefault="00184600">
      <w:r>
        <w:separator/>
      </w:r>
    </w:p>
  </w:footnote>
  <w:footnote w:type="continuationSeparator" w:id="0">
    <w:p w:rsidR="00184600" w:rsidRDefault="0018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5C"/>
    <w:rsid w:val="000021E9"/>
    <w:rsid w:val="000154C0"/>
    <w:rsid w:val="0005185C"/>
    <w:rsid w:val="00077E95"/>
    <w:rsid w:val="00080AF5"/>
    <w:rsid w:val="000833C8"/>
    <w:rsid w:val="0008630E"/>
    <w:rsid w:val="000965CB"/>
    <w:rsid w:val="000C379A"/>
    <w:rsid w:val="000C5590"/>
    <w:rsid w:val="000D3400"/>
    <w:rsid w:val="000E3A5C"/>
    <w:rsid w:val="001235AD"/>
    <w:rsid w:val="00141260"/>
    <w:rsid w:val="00146380"/>
    <w:rsid w:val="001575EF"/>
    <w:rsid w:val="001670BB"/>
    <w:rsid w:val="001751E8"/>
    <w:rsid w:val="00184600"/>
    <w:rsid w:val="00193A8D"/>
    <w:rsid w:val="001A7420"/>
    <w:rsid w:val="001B013B"/>
    <w:rsid w:val="001B0886"/>
    <w:rsid w:val="001D78C7"/>
    <w:rsid w:val="00223251"/>
    <w:rsid w:val="00252B2F"/>
    <w:rsid w:val="00255B74"/>
    <w:rsid w:val="00263CEC"/>
    <w:rsid w:val="0027056E"/>
    <w:rsid w:val="002741A1"/>
    <w:rsid w:val="00297739"/>
    <w:rsid w:val="002C4341"/>
    <w:rsid w:val="002D4F93"/>
    <w:rsid w:val="002E44B0"/>
    <w:rsid w:val="002F4875"/>
    <w:rsid w:val="002F722A"/>
    <w:rsid w:val="00337CAD"/>
    <w:rsid w:val="00373EE3"/>
    <w:rsid w:val="00394334"/>
    <w:rsid w:val="003A287B"/>
    <w:rsid w:val="003A3B15"/>
    <w:rsid w:val="003B1CED"/>
    <w:rsid w:val="00423B7F"/>
    <w:rsid w:val="00425061"/>
    <w:rsid w:val="00434293"/>
    <w:rsid w:val="00443A0E"/>
    <w:rsid w:val="00450CC1"/>
    <w:rsid w:val="00462EE2"/>
    <w:rsid w:val="00463CFD"/>
    <w:rsid w:val="0047462A"/>
    <w:rsid w:val="004B0C9B"/>
    <w:rsid w:val="004C074B"/>
    <w:rsid w:val="004C77B2"/>
    <w:rsid w:val="004D696D"/>
    <w:rsid w:val="004F1F4F"/>
    <w:rsid w:val="0052649C"/>
    <w:rsid w:val="00553AE3"/>
    <w:rsid w:val="00565EB4"/>
    <w:rsid w:val="00571148"/>
    <w:rsid w:val="0057523F"/>
    <w:rsid w:val="00575F61"/>
    <w:rsid w:val="00583894"/>
    <w:rsid w:val="005A4B14"/>
    <w:rsid w:val="005B3461"/>
    <w:rsid w:val="005D0C59"/>
    <w:rsid w:val="005D1695"/>
    <w:rsid w:val="005E4060"/>
    <w:rsid w:val="00636493"/>
    <w:rsid w:val="006368BE"/>
    <w:rsid w:val="006547B9"/>
    <w:rsid w:val="00686A89"/>
    <w:rsid w:val="006B3D06"/>
    <w:rsid w:val="006D55D7"/>
    <w:rsid w:val="00701CA1"/>
    <w:rsid w:val="00701E3B"/>
    <w:rsid w:val="00702F86"/>
    <w:rsid w:val="00716F3E"/>
    <w:rsid w:val="00720267"/>
    <w:rsid w:val="00730C0A"/>
    <w:rsid w:val="00731DC9"/>
    <w:rsid w:val="00734482"/>
    <w:rsid w:val="00747A65"/>
    <w:rsid w:val="00760799"/>
    <w:rsid w:val="00773BC7"/>
    <w:rsid w:val="00780CFF"/>
    <w:rsid w:val="00791A09"/>
    <w:rsid w:val="007926A6"/>
    <w:rsid w:val="007A559D"/>
    <w:rsid w:val="007E4C08"/>
    <w:rsid w:val="007E6EDB"/>
    <w:rsid w:val="00803503"/>
    <w:rsid w:val="00805FF1"/>
    <w:rsid w:val="0083236B"/>
    <w:rsid w:val="0084755E"/>
    <w:rsid w:val="0089488B"/>
    <w:rsid w:val="008E23FC"/>
    <w:rsid w:val="009030A7"/>
    <w:rsid w:val="0091003F"/>
    <w:rsid w:val="00911BB0"/>
    <w:rsid w:val="00914603"/>
    <w:rsid w:val="0093343C"/>
    <w:rsid w:val="00933F01"/>
    <w:rsid w:val="009575A8"/>
    <w:rsid w:val="00972A8E"/>
    <w:rsid w:val="0099256E"/>
    <w:rsid w:val="0099543E"/>
    <w:rsid w:val="009D1DC2"/>
    <w:rsid w:val="009D3CAE"/>
    <w:rsid w:val="00A1322B"/>
    <w:rsid w:val="00A206FD"/>
    <w:rsid w:val="00A566BB"/>
    <w:rsid w:val="00A64692"/>
    <w:rsid w:val="00A90125"/>
    <w:rsid w:val="00A95512"/>
    <w:rsid w:val="00AA2CBD"/>
    <w:rsid w:val="00AC2395"/>
    <w:rsid w:val="00AD5476"/>
    <w:rsid w:val="00AE6468"/>
    <w:rsid w:val="00AF793C"/>
    <w:rsid w:val="00B36D87"/>
    <w:rsid w:val="00B42D17"/>
    <w:rsid w:val="00B7734A"/>
    <w:rsid w:val="00B81525"/>
    <w:rsid w:val="00B97236"/>
    <w:rsid w:val="00BA7EBF"/>
    <w:rsid w:val="00BF078B"/>
    <w:rsid w:val="00BF326C"/>
    <w:rsid w:val="00BF4088"/>
    <w:rsid w:val="00BF7F4E"/>
    <w:rsid w:val="00C106F0"/>
    <w:rsid w:val="00C26EA5"/>
    <w:rsid w:val="00C64478"/>
    <w:rsid w:val="00C735ED"/>
    <w:rsid w:val="00C90F81"/>
    <w:rsid w:val="00CA5235"/>
    <w:rsid w:val="00CB23A5"/>
    <w:rsid w:val="00CB4879"/>
    <w:rsid w:val="00CE01B0"/>
    <w:rsid w:val="00CE34B8"/>
    <w:rsid w:val="00CF1FC7"/>
    <w:rsid w:val="00D2212C"/>
    <w:rsid w:val="00D24A80"/>
    <w:rsid w:val="00D40E4F"/>
    <w:rsid w:val="00D432B9"/>
    <w:rsid w:val="00D50EBE"/>
    <w:rsid w:val="00D712E1"/>
    <w:rsid w:val="00D75F55"/>
    <w:rsid w:val="00D96047"/>
    <w:rsid w:val="00DB4283"/>
    <w:rsid w:val="00DB5874"/>
    <w:rsid w:val="00DC4A42"/>
    <w:rsid w:val="00DE755C"/>
    <w:rsid w:val="00DF51F8"/>
    <w:rsid w:val="00E165C7"/>
    <w:rsid w:val="00E24B12"/>
    <w:rsid w:val="00E67412"/>
    <w:rsid w:val="00E7342C"/>
    <w:rsid w:val="00E739C7"/>
    <w:rsid w:val="00E7540B"/>
    <w:rsid w:val="00E87750"/>
    <w:rsid w:val="00E9464C"/>
    <w:rsid w:val="00EA1993"/>
    <w:rsid w:val="00EB56B6"/>
    <w:rsid w:val="00EC0388"/>
    <w:rsid w:val="00EC768F"/>
    <w:rsid w:val="00ED3783"/>
    <w:rsid w:val="00EE296A"/>
    <w:rsid w:val="00EF0767"/>
    <w:rsid w:val="00F00100"/>
    <w:rsid w:val="00F1272B"/>
    <w:rsid w:val="00F16BED"/>
    <w:rsid w:val="00F242D8"/>
    <w:rsid w:val="00F36A16"/>
    <w:rsid w:val="00F51A79"/>
    <w:rsid w:val="00F56DD4"/>
    <w:rsid w:val="00F716A0"/>
    <w:rsid w:val="00F8239C"/>
    <w:rsid w:val="00F944C2"/>
    <w:rsid w:val="00FA7AA2"/>
    <w:rsid w:val="00FC6123"/>
    <w:rsid w:val="00FD4D5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123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123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626">
              <w:marLeft w:val="0"/>
              <w:marRight w:val="0"/>
              <w:marTop w:val="6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518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.ssf.gov.by/main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ssf.gov.by/nvcm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1492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Каско Светлана Николаевна</cp:lastModifiedBy>
  <cp:revision>6</cp:revision>
  <cp:lastPrinted>2019-06-12T12:13:00Z</cp:lastPrinted>
  <dcterms:created xsi:type="dcterms:W3CDTF">2019-06-10T11:33:00Z</dcterms:created>
  <dcterms:modified xsi:type="dcterms:W3CDTF">2019-06-12T12:59:00Z</dcterms:modified>
</cp:coreProperties>
</file>